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34766" w14:textId="7D6D5199" w:rsidR="000B338A" w:rsidRPr="00EF1934" w:rsidRDefault="00576710" w:rsidP="00576710">
      <w:pPr>
        <w:ind w:firstLine="708"/>
        <w:jc w:val="center"/>
        <w:rPr>
          <w:rFonts w:ascii="Arial" w:hAnsi="Arial" w:cs="Arial"/>
          <w:b/>
          <w:sz w:val="28"/>
          <w:szCs w:val="28"/>
          <w:lang w:val="es-CO"/>
        </w:rPr>
      </w:pPr>
      <w:r>
        <w:rPr>
          <w:rFonts w:ascii="Arial" w:hAnsi="Arial" w:cs="Arial"/>
          <w:b/>
          <w:sz w:val="28"/>
          <w:szCs w:val="28"/>
          <w:lang w:val="es-CO"/>
        </w:rPr>
        <w:t>ENCANTOS DEL CONO SUR</w:t>
      </w:r>
      <w:r w:rsidR="00A8383D">
        <w:rPr>
          <w:rFonts w:ascii="Arial" w:hAnsi="Arial" w:cs="Arial"/>
          <w:b/>
          <w:sz w:val="28"/>
          <w:szCs w:val="28"/>
          <w:lang w:val="es-CO"/>
        </w:rPr>
        <w:t xml:space="preserve"> </w:t>
      </w:r>
      <w:r w:rsidR="00AD1B27">
        <w:rPr>
          <w:rFonts w:ascii="Arial" w:hAnsi="Arial" w:cs="Arial"/>
          <w:b/>
          <w:sz w:val="28"/>
          <w:szCs w:val="28"/>
          <w:lang w:val="es-CO"/>
        </w:rPr>
        <w:t>2025</w:t>
      </w:r>
    </w:p>
    <w:p w14:paraId="1216E49B" w14:textId="79D7180B" w:rsidR="00EF1934" w:rsidRDefault="004626FA" w:rsidP="00EF1934">
      <w:pPr>
        <w:jc w:val="center"/>
        <w:rPr>
          <w:rFonts w:ascii="Arial" w:hAnsi="Arial" w:cs="Arial"/>
          <w:b/>
          <w:sz w:val="28"/>
          <w:szCs w:val="28"/>
          <w:lang w:val="es-CO"/>
        </w:rPr>
      </w:pPr>
      <w:r>
        <w:rPr>
          <w:rFonts w:ascii="Arial" w:hAnsi="Arial" w:cs="Arial"/>
          <w:b/>
          <w:sz w:val="28"/>
          <w:szCs w:val="28"/>
          <w:lang w:val="es-CO"/>
        </w:rPr>
        <w:t>13</w:t>
      </w:r>
      <w:r w:rsidRPr="00EF1934">
        <w:rPr>
          <w:rFonts w:ascii="Arial" w:hAnsi="Arial" w:cs="Arial"/>
          <w:b/>
          <w:sz w:val="28"/>
          <w:szCs w:val="28"/>
          <w:lang w:val="es-CO"/>
        </w:rPr>
        <w:t xml:space="preserve"> DIAS</w:t>
      </w:r>
      <w:r w:rsidR="00EF1934" w:rsidRPr="00EF1934">
        <w:rPr>
          <w:rFonts w:ascii="Arial" w:hAnsi="Arial" w:cs="Arial"/>
          <w:b/>
          <w:sz w:val="28"/>
          <w:szCs w:val="28"/>
          <w:lang w:val="es-CO"/>
        </w:rPr>
        <w:t xml:space="preserve">- </w:t>
      </w:r>
      <w:r w:rsidR="008D508A">
        <w:rPr>
          <w:rFonts w:ascii="Arial" w:hAnsi="Arial" w:cs="Arial"/>
          <w:b/>
          <w:sz w:val="28"/>
          <w:szCs w:val="28"/>
          <w:lang w:val="es-CO"/>
        </w:rPr>
        <w:t>1</w:t>
      </w:r>
      <w:r w:rsidR="00576710">
        <w:rPr>
          <w:rFonts w:ascii="Arial" w:hAnsi="Arial" w:cs="Arial"/>
          <w:b/>
          <w:sz w:val="28"/>
          <w:szCs w:val="28"/>
          <w:lang w:val="es-CO"/>
        </w:rPr>
        <w:t>2</w:t>
      </w:r>
      <w:r w:rsidR="008D508A">
        <w:rPr>
          <w:rFonts w:ascii="Arial" w:hAnsi="Arial" w:cs="Arial"/>
          <w:b/>
          <w:sz w:val="28"/>
          <w:szCs w:val="28"/>
          <w:lang w:val="es-CO"/>
        </w:rPr>
        <w:t xml:space="preserve"> </w:t>
      </w:r>
      <w:r w:rsidR="00EF1934" w:rsidRPr="00EF1934">
        <w:rPr>
          <w:rFonts w:ascii="Arial" w:hAnsi="Arial" w:cs="Arial"/>
          <w:b/>
          <w:sz w:val="28"/>
          <w:szCs w:val="28"/>
          <w:lang w:val="es-CO"/>
        </w:rPr>
        <w:t>NOCHES</w:t>
      </w:r>
    </w:p>
    <w:p w14:paraId="134CCBE7" w14:textId="209FAFDF" w:rsidR="003D06D9" w:rsidRPr="00EF1934" w:rsidRDefault="006E2AE0" w:rsidP="00EF1934">
      <w:pPr>
        <w:jc w:val="center"/>
        <w:rPr>
          <w:rFonts w:ascii="Arial" w:hAnsi="Arial" w:cs="Arial"/>
          <w:b/>
          <w:sz w:val="28"/>
          <w:szCs w:val="28"/>
          <w:lang w:val="es-CO"/>
        </w:rPr>
      </w:pPr>
      <w:r>
        <w:rPr>
          <w:rFonts w:ascii="Arial" w:hAnsi="Arial" w:cs="Arial"/>
          <w:b/>
          <w:sz w:val="28"/>
          <w:szCs w:val="28"/>
          <w:lang w:val="es-CO"/>
        </w:rPr>
        <w:t>Buenos Aires-</w:t>
      </w:r>
      <w:r w:rsidR="008E2A40">
        <w:rPr>
          <w:rFonts w:ascii="Arial" w:hAnsi="Arial" w:cs="Arial"/>
          <w:b/>
          <w:sz w:val="28"/>
          <w:szCs w:val="28"/>
          <w:lang w:val="es-CO"/>
        </w:rPr>
        <w:t xml:space="preserve"> </w:t>
      </w:r>
      <w:r w:rsidR="004852AA">
        <w:rPr>
          <w:rFonts w:ascii="Arial" w:hAnsi="Arial" w:cs="Arial"/>
          <w:b/>
          <w:sz w:val="28"/>
          <w:szCs w:val="28"/>
          <w:lang w:val="es-CO"/>
        </w:rPr>
        <w:t>Iguazú</w:t>
      </w:r>
      <w:r w:rsidR="001C3781">
        <w:rPr>
          <w:rFonts w:ascii="Arial" w:hAnsi="Arial" w:cs="Arial"/>
          <w:b/>
          <w:sz w:val="28"/>
          <w:szCs w:val="28"/>
          <w:lang w:val="es-CO"/>
        </w:rPr>
        <w:t xml:space="preserve">- </w:t>
      </w:r>
      <w:r w:rsidR="008D508A">
        <w:rPr>
          <w:rFonts w:ascii="Arial" w:hAnsi="Arial" w:cs="Arial"/>
          <w:b/>
          <w:sz w:val="28"/>
          <w:szCs w:val="28"/>
          <w:lang w:val="es-CO"/>
        </w:rPr>
        <w:t xml:space="preserve">Bariloche- </w:t>
      </w:r>
      <w:r w:rsidR="00576710">
        <w:rPr>
          <w:rFonts w:ascii="Arial" w:hAnsi="Arial" w:cs="Arial"/>
          <w:b/>
          <w:sz w:val="28"/>
          <w:szCs w:val="28"/>
          <w:lang w:val="es-CO"/>
        </w:rPr>
        <w:t>Puerto Varas- Santiago</w:t>
      </w:r>
    </w:p>
    <w:p w14:paraId="04371C3D" w14:textId="55878501" w:rsidR="00EF1934" w:rsidRPr="00EF1934" w:rsidRDefault="00EF1934" w:rsidP="00EF1934">
      <w:pPr>
        <w:jc w:val="center"/>
        <w:rPr>
          <w:rFonts w:ascii="Arial" w:hAnsi="Arial" w:cs="Arial"/>
          <w:b/>
          <w:sz w:val="28"/>
          <w:szCs w:val="28"/>
          <w:lang w:val="es-CO"/>
        </w:rPr>
      </w:pPr>
      <w:r w:rsidRPr="00EF1934">
        <w:rPr>
          <w:rFonts w:ascii="Arial" w:hAnsi="Arial" w:cs="Arial"/>
          <w:b/>
          <w:sz w:val="28"/>
          <w:szCs w:val="28"/>
          <w:lang w:val="es-CO"/>
        </w:rPr>
        <w:t xml:space="preserve">VALIDEZ: </w:t>
      </w:r>
      <w:r w:rsidR="00A8383D">
        <w:rPr>
          <w:rFonts w:ascii="Arial" w:hAnsi="Arial" w:cs="Arial"/>
          <w:b/>
          <w:sz w:val="28"/>
          <w:szCs w:val="28"/>
          <w:lang w:val="es-CO"/>
        </w:rPr>
        <w:t>abril 01 a diciembre 31</w:t>
      </w:r>
      <w:r w:rsidR="00AD1B27">
        <w:rPr>
          <w:rFonts w:ascii="Arial" w:hAnsi="Arial" w:cs="Arial"/>
          <w:b/>
          <w:sz w:val="28"/>
          <w:szCs w:val="28"/>
          <w:lang w:val="es-CO"/>
        </w:rPr>
        <w:t xml:space="preserve"> de 2025</w:t>
      </w:r>
    </w:p>
    <w:p w14:paraId="5142EFEE" w14:textId="77777777" w:rsidR="00EF1934" w:rsidRDefault="00EF1934" w:rsidP="005E3990">
      <w:pPr>
        <w:rPr>
          <w:lang w:val="es-CO"/>
        </w:rPr>
      </w:pPr>
    </w:p>
    <w:p w14:paraId="0FFB57E7" w14:textId="77777777" w:rsidR="00EF1934" w:rsidRPr="00EF1934" w:rsidRDefault="00EF1934" w:rsidP="00EF1934">
      <w:pPr>
        <w:pStyle w:val="Default"/>
        <w:rPr>
          <w:rFonts w:ascii="Arial" w:hAnsi="Arial" w:cs="Arial"/>
          <w:b/>
          <w:color w:val="000000" w:themeColor="text1"/>
          <w:sz w:val="22"/>
          <w:szCs w:val="22"/>
        </w:rPr>
      </w:pPr>
      <w:r w:rsidRPr="00EF1934">
        <w:rPr>
          <w:rFonts w:ascii="Arial" w:hAnsi="Arial" w:cs="Arial"/>
          <w:b/>
          <w:color w:val="000000" w:themeColor="text1"/>
          <w:sz w:val="22"/>
          <w:szCs w:val="22"/>
        </w:rPr>
        <w:t>ITINERARIO:</w:t>
      </w:r>
    </w:p>
    <w:p w14:paraId="3867F59C" w14:textId="77777777" w:rsidR="00EF1934" w:rsidRDefault="00EF1934" w:rsidP="00EF1934">
      <w:pPr>
        <w:pStyle w:val="Default"/>
        <w:rPr>
          <w:rFonts w:ascii="Arial" w:hAnsi="Arial" w:cs="Arial"/>
          <w:b/>
          <w:color w:val="000000" w:themeColor="text1"/>
          <w:sz w:val="22"/>
          <w:szCs w:val="22"/>
        </w:rPr>
      </w:pPr>
    </w:p>
    <w:p w14:paraId="07464076"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01 - Buenos Aires </w:t>
      </w:r>
    </w:p>
    <w:p w14:paraId="2D2399BA"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Traslado Aeropuerto / Hotel. </w:t>
      </w:r>
    </w:p>
    <w:p w14:paraId="49CD4A83" w14:textId="77777777" w:rsidR="000A791B" w:rsidRPr="00E20AE4" w:rsidRDefault="000A791B" w:rsidP="00E20AE4">
      <w:pPr>
        <w:pStyle w:val="Default"/>
        <w:jc w:val="both"/>
        <w:rPr>
          <w:rFonts w:ascii="Arial" w:hAnsi="Arial" w:cs="Arial"/>
          <w:color w:val="000000" w:themeColor="text1"/>
        </w:rPr>
      </w:pPr>
    </w:p>
    <w:p w14:paraId="63B06A8A"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02 - Buenos Aires </w:t>
      </w:r>
    </w:p>
    <w:p w14:paraId="01F42001"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Medio día Visita de la Ciudad. </w:t>
      </w:r>
    </w:p>
    <w:p w14:paraId="0D7C811C" w14:textId="68A2763D"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Descubra la Ciudad Autónoma de Buenos Aires comenzando por la Avenida 9 de Julio, el Teatro Lirico más importante de la Argentina Teatro Colon, Obelisco. Nos desviaremos por la Ave. De </w:t>
      </w:r>
      <w:r w:rsidR="004C6192" w:rsidRPr="00E20AE4">
        <w:rPr>
          <w:rFonts w:ascii="Arial" w:hAnsi="Arial" w:cs="Arial"/>
          <w:color w:val="000000" w:themeColor="text1"/>
        </w:rPr>
        <w:t>mayo</w:t>
      </w:r>
      <w:r w:rsidRPr="00E20AE4">
        <w:rPr>
          <w:rFonts w:ascii="Arial" w:hAnsi="Arial" w:cs="Arial"/>
          <w:color w:val="000000" w:themeColor="text1"/>
        </w:rPr>
        <w:t xml:space="preserve"> hasta el edificio del Congreso Nacional </w:t>
      </w:r>
      <w:r w:rsidR="000859FC" w:rsidRPr="00E20AE4">
        <w:rPr>
          <w:rFonts w:ascii="Arial" w:hAnsi="Arial" w:cs="Arial"/>
          <w:color w:val="000000" w:themeColor="text1"/>
        </w:rPr>
        <w:t>que,</w:t>
      </w:r>
      <w:r w:rsidRPr="00E20AE4">
        <w:rPr>
          <w:rFonts w:ascii="Arial" w:hAnsi="Arial" w:cs="Arial"/>
          <w:color w:val="000000" w:themeColor="text1"/>
        </w:rPr>
        <w:t xml:space="preserve"> junto con la Plaza de Mayo, la Catedral, la Casa de Gobierno y el Cabildo conforman el centro cívico porteño. Continuaremos hacia los barrios del Sur y el tradicional San Telmo donde el tango tuvo sus comienzos y el colorido barrio de La Boca con su típica calle Museo Caminito. Dirigiéndonos al norte conoceremos Puerto Madero, Retiro y la zona residencial de Palermo para finalizar con los elegantes cafés y restaurantes del barrio de la Recoleta, donde se encuentra uno de los más famosos cementerios del mundo. </w:t>
      </w:r>
    </w:p>
    <w:p w14:paraId="7C71D23B" w14:textId="77777777" w:rsidR="000A791B" w:rsidRPr="00E20AE4" w:rsidRDefault="000A791B" w:rsidP="00E20AE4">
      <w:pPr>
        <w:pStyle w:val="Default"/>
        <w:jc w:val="both"/>
        <w:rPr>
          <w:rFonts w:ascii="Arial" w:hAnsi="Arial" w:cs="Arial"/>
          <w:color w:val="000000" w:themeColor="text1"/>
        </w:rPr>
      </w:pPr>
    </w:p>
    <w:p w14:paraId="359B2815"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03 - Buenos Aires </w:t>
      </w:r>
    </w:p>
    <w:p w14:paraId="1C5D70D8"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Día libre para compras o excursión opcional. </w:t>
      </w:r>
    </w:p>
    <w:p w14:paraId="47BEBF52" w14:textId="77777777" w:rsidR="000A791B" w:rsidRPr="00E20AE4" w:rsidRDefault="000A791B" w:rsidP="00E20AE4">
      <w:pPr>
        <w:pStyle w:val="Default"/>
        <w:jc w:val="both"/>
        <w:rPr>
          <w:rFonts w:ascii="Arial" w:hAnsi="Arial" w:cs="Arial"/>
          <w:color w:val="000000" w:themeColor="text1"/>
        </w:rPr>
      </w:pPr>
    </w:p>
    <w:p w14:paraId="7BBE971C"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04 - Buenos Aires </w:t>
      </w:r>
    </w:p>
    <w:p w14:paraId="59B803B5" w14:textId="77777777" w:rsidR="0079793F"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Desayuno en el Hotel. Traslado al Aeropuerto para tomar vuelo a IGR.</w:t>
      </w:r>
    </w:p>
    <w:p w14:paraId="03731E62"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Puerto Iguazú </w:t>
      </w:r>
    </w:p>
    <w:p w14:paraId="72615118"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Traslado Aeropuerto/Hotel. </w:t>
      </w:r>
    </w:p>
    <w:p w14:paraId="1A70E81A"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Excursión a las Cataratas Brasil con entrada al Parque incluida. </w:t>
      </w:r>
    </w:p>
    <w:p w14:paraId="7884F3F3" w14:textId="625D1635"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El Parque Nacional do Iguazú (lado brasileño) posee una extensión de 185.000 hectáreas, Al arribo al Centro del Visitante, se ingresa por el Portal de Acceso en forma individual, donde se controla la capacidad de carga del Parque. A continuación, se aborda un autocar que inicia el paseo dentro del parque y lo conducirá hasta el inicio de las pasarelas cuyo recorrido es de 1.200 metros de senda sobre la barranca del Río Iguazú. En este punto de inicio del recorrido se tiene una vista panorámica de los saltos </w:t>
      </w:r>
      <w:r w:rsidR="004C6192" w:rsidRPr="00E20AE4">
        <w:rPr>
          <w:rFonts w:ascii="Arial" w:hAnsi="Arial" w:cs="Arial"/>
          <w:color w:val="000000" w:themeColor="text1"/>
        </w:rPr>
        <w:t>argentinos</w:t>
      </w:r>
      <w:r w:rsidRPr="00E20AE4">
        <w:rPr>
          <w:rFonts w:ascii="Arial" w:hAnsi="Arial" w:cs="Arial"/>
          <w:color w:val="000000" w:themeColor="text1"/>
        </w:rPr>
        <w:t xml:space="preserve">, escenario propicio para tomar fotografías. </w:t>
      </w:r>
    </w:p>
    <w:p w14:paraId="1F8FAE8F"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Avanzando en el recorrido, se observa el cañón del Río Iguazú, el Salto Rivadavia y Tres Mosqueteros, entre otros. Hacia el final del recorrido se arriba al mirador </w:t>
      </w:r>
      <w:r w:rsidRPr="00E20AE4">
        <w:rPr>
          <w:rFonts w:ascii="Arial" w:hAnsi="Arial" w:cs="Arial"/>
          <w:color w:val="000000" w:themeColor="text1"/>
        </w:rPr>
        <w:lastRenderedPageBreak/>
        <w:t xml:space="preserve">inferior de Garganta del Diablo que en este punto se encuentra a unos 200 metros de distancia. Este maravilloso escenario está aún más realzado por la permanente formación de arco iris. </w:t>
      </w:r>
    </w:p>
    <w:p w14:paraId="66287266" w14:textId="77777777" w:rsidR="000A791B" w:rsidRPr="00E20AE4" w:rsidRDefault="000A791B" w:rsidP="00E20AE4">
      <w:pPr>
        <w:pStyle w:val="Default"/>
        <w:jc w:val="both"/>
        <w:rPr>
          <w:rFonts w:ascii="Arial" w:hAnsi="Arial" w:cs="Arial"/>
          <w:b/>
          <w:color w:val="000000" w:themeColor="text1"/>
        </w:rPr>
      </w:pPr>
    </w:p>
    <w:p w14:paraId="38B993B7" w14:textId="77777777" w:rsidR="000A791B" w:rsidRPr="00E20AE4" w:rsidRDefault="000A791B"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05 - Puerto Iguazú </w:t>
      </w:r>
    </w:p>
    <w:p w14:paraId="42649318" w14:textId="77777777"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Todo el día Excursión Cataratas Argentina-Garganta del Diablo con entrada al Parque incluida. </w:t>
      </w:r>
    </w:p>
    <w:p w14:paraId="276BE1BA" w14:textId="644413D4" w:rsidR="000A791B" w:rsidRPr="00E20AE4" w:rsidRDefault="000A791B" w:rsidP="00E20AE4">
      <w:pPr>
        <w:pStyle w:val="Default"/>
        <w:jc w:val="both"/>
        <w:rPr>
          <w:rFonts w:ascii="Arial" w:hAnsi="Arial" w:cs="Arial"/>
          <w:color w:val="000000" w:themeColor="text1"/>
        </w:rPr>
      </w:pPr>
      <w:r w:rsidRPr="00E20AE4">
        <w:rPr>
          <w:rFonts w:ascii="Arial" w:hAnsi="Arial" w:cs="Arial"/>
          <w:color w:val="000000" w:themeColor="text1"/>
        </w:rPr>
        <w:t xml:space="preserve">Desde este Centro del Visitante, tenemos la opción de tomar el servicio de trenes </w:t>
      </w:r>
      <w:proofErr w:type="spellStart"/>
      <w:r w:rsidRPr="00E20AE4">
        <w:rPr>
          <w:rFonts w:ascii="Arial" w:hAnsi="Arial" w:cs="Arial"/>
          <w:color w:val="000000" w:themeColor="text1"/>
        </w:rPr>
        <w:t>ó</w:t>
      </w:r>
      <w:proofErr w:type="spellEnd"/>
      <w:r w:rsidRPr="00E20AE4">
        <w:rPr>
          <w:rFonts w:ascii="Arial" w:hAnsi="Arial" w:cs="Arial"/>
          <w:color w:val="000000" w:themeColor="text1"/>
        </w:rPr>
        <w:t xml:space="preserve"> utilizar el Sendero Peatonal “Sendero Verde”, con lo que llegaríamos a la senda que nos lleva al Paseo Superior e Inferior. Paseo Superior: En este circuito, podemos apreciar las caídas de agua desde la parte superior de los saltos, apreciando la magnificencia de </w:t>
      </w:r>
      <w:r w:rsidR="004C6192" w:rsidRPr="00E20AE4">
        <w:rPr>
          <w:rFonts w:ascii="Arial" w:hAnsi="Arial" w:cs="Arial"/>
          <w:color w:val="000000" w:themeColor="text1"/>
        </w:rPr>
        <w:t>estos</w:t>
      </w:r>
      <w:r w:rsidRPr="00E20AE4">
        <w:rPr>
          <w:rFonts w:ascii="Arial" w:hAnsi="Arial" w:cs="Arial"/>
          <w:color w:val="000000" w:themeColor="text1"/>
        </w:rPr>
        <w:t xml:space="preserve"> desde una vista panorámica. Paseo Inferior: Caminata por </w:t>
      </w:r>
      <w:r w:rsidR="004C6192" w:rsidRPr="00E20AE4">
        <w:rPr>
          <w:rFonts w:ascii="Arial" w:hAnsi="Arial" w:cs="Arial"/>
          <w:color w:val="000000" w:themeColor="text1"/>
        </w:rPr>
        <w:t>las pasarelas</w:t>
      </w:r>
      <w:r w:rsidRPr="00E20AE4">
        <w:rPr>
          <w:rFonts w:ascii="Arial" w:hAnsi="Arial" w:cs="Arial"/>
          <w:color w:val="000000" w:themeColor="text1"/>
        </w:rPr>
        <w:t xml:space="preserve">, también elevadas tomando la vista desde los pies de los saltos. Garganta Del Diablo: Partiendo desde la Estación Cataratas, el tren nos llevará hasta la Estación Garganta. Luego, caminata por las pasarelas el espectacular balcón del salto de mayor importancia de las Cataratas, la Garganta del Diablo. </w:t>
      </w:r>
    </w:p>
    <w:p w14:paraId="70BF6686" w14:textId="77777777" w:rsidR="000A791B" w:rsidRPr="00E20AE4" w:rsidRDefault="000A791B" w:rsidP="00E20AE4">
      <w:pPr>
        <w:pStyle w:val="Default"/>
        <w:jc w:val="both"/>
        <w:rPr>
          <w:rFonts w:ascii="Arial" w:hAnsi="Arial" w:cs="Arial"/>
          <w:color w:val="000000" w:themeColor="text1"/>
        </w:rPr>
      </w:pPr>
    </w:p>
    <w:p w14:paraId="79CD073B" w14:textId="77777777" w:rsidR="008D508A" w:rsidRPr="00E20AE4" w:rsidRDefault="008D508A"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06 – Puerto Iguazú </w:t>
      </w:r>
    </w:p>
    <w:p w14:paraId="499B59A5"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Traslado Hotel / Aeropuerto </w:t>
      </w:r>
    </w:p>
    <w:p w14:paraId="67CAE87B" w14:textId="77777777" w:rsidR="008D508A" w:rsidRPr="00E20AE4" w:rsidRDefault="008D508A" w:rsidP="00E20AE4">
      <w:pPr>
        <w:pStyle w:val="Default"/>
        <w:jc w:val="both"/>
        <w:rPr>
          <w:rFonts w:ascii="Arial" w:hAnsi="Arial" w:cs="Arial"/>
          <w:b/>
          <w:color w:val="000000" w:themeColor="text1"/>
        </w:rPr>
      </w:pPr>
      <w:r w:rsidRPr="00E20AE4">
        <w:rPr>
          <w:rFonts w:ascii="Arial" w:hAnsi="Arial" w:cs="Arial"/>
          <w:b/>
          <w:color w:val="000000" w:themeColor="text1"/>
        </w:rPr>
        <w:t xml:space="preserve">Bariloche </w:t>
      </w:r>
    </w:p>
    <w:p w14:paraId="6E4592D8"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Traslado Aeropuerto / Hotel. </w:t>
      </w:r>
    </w:p>
    <w:p w14:paraId="7E1F5257" w14:textId="77777777" w:rsidR="008D508A" w:rsidRPr="00E20AE4" w:rsidRDefault="008D508A" w:rsidP="00E20AE4">
      <w:pPr>
        <w:pStyle w:val="Default"/>
        <w:jc w:val="both"/>
        <w:rPr>
          <w:rFonts w:ascii="Arial" w:hAnsi="Arial" w:cs="Arial"/>
          <w:color w:val="000000" w:themeColor="text1"/>
        </w:rPr>
      </w:pPr>
    </w:p>
    <w:p w14:paraId="12A6C6C6" w14:textId="77777777" w:rsidR="008D508A" w:rsidRPr="00E20AE4" w:rsidRDefault="008D508A"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07 - Bariloche </w:t>
      </w:r>
    </w:p>
    <w:p w14:paraId="23245473"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Medio día Excursión Circuito Chico. </w:t>
      </w:r>
    </w:p>
    <w:p w14:paraId="43C8944C"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El viaje se inicia desde Bariloche por la Av. Exequiel Bustillo. El camino es sinuoso y bordea el lago Nahuel Huapi. En el km. 8 se encuentra Playa Bonita, apreciándose allí la Isla Huemul luego se llega al pie del Cerro Campanario. Opcional aerosilla desde donde se observan los Lagos Nahuel Huapi y Perito Moreno, la Laguna el Trébol, Penínsulas San Pedro y Llao-Llao, Isla Victoria, los Cerros Otto, López, Goye, Catedral y la Ciudad de Bariloche. Siguiendo viaje se llega a la Península de </w:t>
      </w:r>
    </w:p>
    <w:p w14:paraId="00EDFD42" w14:textId="77777777" w:rsidR="008D508A" w:rsidRPr="00E20AE4"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Llao-Llao, allí el gran Hotel Llao-Llao, la capilla San Eduardo, joyas arquitectónicas de la región, sobre el lago Nahuel Huapi: Puerto Pañuelo. Continuando el trayecto se atravesarán las canchas de golf, puente Angostura sobre el río del mismo nombre que une los Lagos Moreno y Nahuel Huapi y Bahía López al pie del cerro homónimo. Más adelante se llega al Punto Panorámico, que constituye un balcón natural con vista sobre el Lago Moreno y Península Llao-Llao. Luego se atraviesa el puente que cruza el Lago Moreno en su angostura, se bordea la Laguna El Trébol. </w:t>
      </w:r>
    </w:p>
    <w:p w14:paraId="7C2B6D4A" w14:textId="77777777" w:rsidR="00E20AE4" w:rsidRDefault="00E20AE4" w:rsidP="00E20AE4">
      <w:pPr>
        <w:pStyle w:val="Default"/>
        <w:jc w:val="both"/>
        <w:rPr>
          <w:rFonts w:ascii="Arial" w:hAnsi="Arial" w:cs="Arial"/>
          <w:b/>
          <w:color w:val="000000" w:themeColor="text1"/>
        </w:rPr>
      </w:pPr>
    </w:p>
    <w:p w14:paraId="290C9AF5" w14:textId="77777777" w:rsidR="008D508A" w:rsidRPr="00E20AE4" w:rsidRDefault="008D508A" w:rsidP="00E20AE4">
      <w:pPr>
        <w:pStyle w:val="Default"/>
        <w:jc w:val="both"/>
        <w:rPr>
          <w:rFonts w:ascii="Arial" w:hAnsi="Arial" w:cs="Arial"/>
          <w:b/>
          <w:color w:val="000000" w:themeColor="text1"/>
        </w:rPr>
      </w:pPr>
      <w:r w:rsidRPr="00E20AE4">
        <w:rPr>
          <w:rFonts w:ascii="Arial" w:hAnsi="Arial" w:cs="Arial"/>
          <w:b/>
          <w:color w:val="000000" w:themeColor="text1"/>
        </w:rPr>
        <w:t xml:space="preserve">Día 08 - Bariloche </w:t>
      </w:r>
    </w:p>
    <w:p w14:paraId="63A17235" w14:textId="77777777" w:rsidR="00576710" w:rsidRDefault="008D508A" w:rsidP="00E20AE4">
      <w:pPr>
        <w:pStyle w:val="Default"/>
        <w:jc w:val="both"/>
        <w:rPr>
          <w:rFonts w:ascii="Arial" w:hAnsi="Arial" w:cs="Arial"/>
          <w:color w:val="000000" w:themeColor="text1"/>
        </w:rPr>
      </w:pPr>
      <w:r w:rsidRPr="00E20AE4">
        <w:rPr>
          <w:rFonts w:ascii="Arial" w:hAnsi="Arial" w:cs="Arial"/>
          <w:color w:val="000000" w:themeColor="text1"/>
        </w:rPr>
        <w:t xml:space="preserve">Día libre para compras o paseos opcionales </w:t>
      </w:r>
    </w:p>
    <w:p w14:paraId="43A746DA" w14:textId="77777777" w:rsidR="00E20AE4" w:rsidRPr="00E20AE4" w:rsidRDefault="00E20AE4" w:rsidP="00E20AE4">
      <w:pPr>
        <w:pStyle w:val="Default"/>
        <w:jc w:val="both"/>
        <w:rPr>
          <w:rFonts w:ascii="Arial" w:hAnsi="Arial" w:cs="Arial"/>
          <w:color w:val="000000" w:themeColor="text1"/>
        </w:rPr>
      </w:pPr>
    </w:p>
    <w:p w14:paraId="12D8C834" w14:textId="77777777" w:rsidR="001207F7" w:rsidRDefault="001207F7" w:rsidP="00E20AE4">
      <w:pPr>
        <w:autoSpaceDE w:val="0"/>
        <w:autoSpaceDN w:val="0"/>
        <w:adjustRightInd w:val="0"/>
        <w:jc w:val="both"/>
        <w:rPr>
          <w:rFonts w:ascii="Arial" w:eastAsiaTheme="minorHAnsi" w:hAnsi="Arial" w:cs="Arial"/>
          <w:b/>
          <w:color w:val="000000" w:themeColor="text1"/>
          <w:lang w:val="es-CO" w:eastAsia="en-US"/>
        </w:rPr>
      </w:pPr>
    </w:p>
    <w:p w14:paraId="0355ECBF" w14:textId="4657014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lastRenderedPageBreak/>
        <w:t>Día 09 –Bariloche-</w:t>
      </w:r>
      <w:proofErr w:type="spellStart"/>
      <w:r w:rsidRPr="00576710">
        <w:rPr>
          <w:rFonts w:ascii="Arial" w:eastAsiaTheme="minorHAnsi" w:hAnsi="Arial" w:cs="Arial"/>
          <w:b/>
          <w:color w:val="000000" w:themeColor="text1"/>
          <w:lang w:val="es-CO" w:eastAsia="en-US"/>
        </w:rPr>
        <w:t>Peulla</w:t>
      </w:r>
      <w:proofErr w:type="spellEnd"/>
      <w:r w:rsidRPr="00576710">
        <w:rPr>
          <w:rFonts w:ascii="Arial" w:eastAsiaTheme="minorHAnsi" w:hAnsi="Arial" w:cs="Arial"/>
          <w:b/>
          <w:color w:val="000000" w:themeColor="text1"/>
          <w:lang w:val="es-CO" w:eastAsia="en-US"/>
        </w:rPr>
        <w:t xml:space="preserve"> </w:t>
      </w:r>
    </w:p>
    <w:p w14:paraId="1267FCCF"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Excursión Cruce Andino Bariloche-</w:t>
      </w:r>
      <w:proofErr w:type="spellStart"/>
      <w:r w:rsidRPr="00576710">
        <w:rPr>
          <w:rFonts w:ascii="Arial" w:eastAsiaTheme="minorHAnsi" w:hAnsi="Arial" w:cs="Arial"/>
          <w:color w:val="000000" w:themeColor="text1"/>
          <w:lang w:val="es-CO" w:eastAsia="en-US"/>
        </w:rPr>
        <w:t>Peulla</w:t>
      </w:r>
      <w:proofErr w:type="spellEnd"/>
      <w:r w:rsidRPr="00576710">
        <w:rPr>
          <w:rFonts w:ascii="Arial" w:eastAsiaTheme="minorHAnsi" w:hAnsi="Arial" w:cs="Arial"/>
          <w:color w:val="000000" w:themeColor="text1"/>
          <w:lang w:val="es-CO" w:eastAsia="en-US"/>
        </w:rPr>
        <w:t xml:space="preserve"> Salida desde su hotel hasta Puerto Pañuelo. Embarque y navegación de Lago Nahuel Huapi hasta el Brazo </w:t>
      </w:r>
      <w:proofErr w:type="spellStart"/>
      <w:r w:rsidRPr="00576710">
        <w:rPr>
          <w:rFonts w:ascii="Arial" w:eastAsiaTheme="minorHAnsi" w:hAnsi="Arial" w:cs="Arial"/>
          <w:color w:val="000000" w:themeColor="text1"/>
          <w:lang w:val="es-CO" w:eastAsia="en-US"/>
        </w:rPr>
        <w:t>Blest</w:t>
      </w:r>
      <w:proofErr w:type="spellEnd"/>
      <w:r w:rsidRPr="00576710">
        <w:rPr>
          <w:rFonts w:ascii="Arial" w:eastAsiaTheme="minorHAnsi" w:hAnsi="Arial" w:cs="Arial"/>
          <w:color w:val="000000" w:themeColor="text1"/>
          <w:lang w:val="es-CO" w:eastAsia="en-US"/>
        </w:rPr>
        <w:t xml:space="preserve"> y luego por éste hasta llegar a Puerto </w:t>
      </w:r>
      <w:proofErr w:type="spellStart"/>
      <w:r w:rsidRPr="00576710">
        <w:rPr>
          <w:rFonts w:ascii="Arial" w:eastAsiaTheme="minorHAnsi" w:hAnsi="Arial" w:cs="Arial"/>
          <w:color w:val="000000" w:themeColor="text1"/>
          <w:lang w:val="es-CO" w:eastAsia="en-US"/>
        </w:rPr>
        <w:t>Blest</w:t>
      </w:r>
      <w:proofErr w:type="spellEnd"/>
      <w:r w:rsidRPr="00576710">
        <w:rPr>
          <w:rFonts w:ascii="Arial" w:eastAsiaTheme="minorHAnsi" w:hAnsi="Arial" w:cs="Arial"/>
          <w:color w:val="000000" w:themeColor="text1"/>
          <w:lang w:val="es-CO" w:eastAsia="en-US"/>
        </w:rPr>
        <w:t xml:space="preserve">. Continuación en ómnibus hasta Puerto Alegre en un pequeño recorrido y luego continuación en ómnibus en un recorrido total de 28 km. en el que se cruzarán las fronteras argentina y chilena realizando los trámites en Aduanas correspondientes estando en ese momento a una altura de 976 ms. sobre el nivel del mar, rodeado de exuberante vegetación. </w:t>
      </w:r>
    </w:p>
    <w:p w14:paraId="3A5A4520" w14:textId="77777777" w:rsidR="00576710" w:rsidRPr="00E20AE4" w:rsidRDefault="00576710" w:rsidP="00E20AE4">
      <w:pPr>
        <w:autoSpaceDE w:val="0"/>
        <w:autoSpaceDN w:val="0"/>
        <w:adjustRightInd w:val="0"/>
        <w:jc w:val="both"/>
        <w:rPr>
          <w:rFonts w:ascii="Arial" w:eastAsiaTheme="minorHAnsi" w:hAnsi="Arial" w:cs="Arial"/>
          <w:color w:val="000000" w:themeColor="text1"/>
          <w:lang w:val="es-CO" w:eastAsia="en-US"/>
        </w:rPr>
      </w:pPr>
    </w:p>
    <w:p w14:paraId="341AB1BF"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Día 10 - </w:t>
      </w:r>
      <w:proofErr w:type="spellStart"/>
      <w:r w:rsidRPr="00576710">
        <w:rPr>
          <w:rFonts w:ascii="Arial" w:eastAsiaTheme="minorHAnsi" w:hAnsi="Arial" w:cs="Arial"/>
          <w:b/>
          <w:color w:val="000000" w:themeColor="text1"/>
          <w:lang w:val="es-CO" w:eastAsia="en-US"/>
        </w:rPr>
        <w:t>Peulla</w:t>
      </w:r>
      <w:proofErr w:type="spellEnd"/>
      <w:r w:rsidRPr="00576710">
        <w:rPr>
          <w:rFonts w:ascii="Arial" w:eastAsiaTheme="minorHAnsi" w:hAnsi="Arial" w:cs="Arial"/>
          <w:b/>
          <w:color w:val="000000" w:themeColor="text1"/>
          <w:lang w:val="es-CO" w:eastAsia="en-US"/>
        </w:rPr>
        <w:t xml:space="preserve"> </w:t>
      </w:r>
    </w:p>
    <w:p w14:paraId="7F21AD0C"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Continuación Excursión Cruce Andino </w:t>
      </w:r>
      <w:proofErr w:type="spellStart"/>
      <w:r w:rsidRPr="00576710">
        <w:rPr>
          <w:rFonts w:ascii="Arial" w:eastAsiaTheme="minorHAnsi" w:hAnsi="Arial" w:cs="Arial"/>
          <w:color w:val="000000" w:themeColor="text1"/>
          <w:lang w:val="es-CO" w:eastAsia="en-US"/>
        </w:rPr>
        <w:t>Peulla</w:t>
      </w:r>
      <w:proofErr w:type="spellEnd"/>
      <w:r w:rsidRPr="00576710">
        <w:rPr>
          <w:rFonts w:ascii="Arial" w:eastAsiaTheme="minorHAnsi" w:hAnsi="Arial" w:cs="Arial"/>
          <w:color w:val="000000" w:themeColor="text1"/>
          <w:lang w:val="es-CO" w:eastAsia="en-US"/>
        </w:rPr>
        <w:t xml:space="preserve">-Puerto Varas. </w:t>
      </w:r>
    </w:p>
    <w:p w14:paraId="49F89C32"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Desayuno y salida en ómnibus desde el hotel hasta el Puerto de </w:t>
      </w:r>
      <w:proofErr w:type="spellStart"/>
      <w:r w:rsidRPr="00576710">
        <w:rPr>
          <w:rFonts w:ascii="Arial" w:eastAsiaTheme="minorHAnsi" w:hAnsi="Arial" w:cs="Arial"/>
          <w:color w:val="000000" w:themeColor="text1"/>
          <w:lang w:val="es-CO" w:eastAsia="en-US"/>
        </w:rPr>
        <w:t>Peulla</w:t>
      </w:r>
      <w:proofErr w:type="spellEnd"/>
      <w:r w:rsidRPr="00576710">
        <w:rPr>
          <w:rFonts w:ascii="Arial" w:eastAsiaTheme="minorHAnsi" w:hAnsi="Arial" w:cs="Arial"/>
          <w:color w:val="000000" w:themeColor="text1"/>
          <w:lang w:val="es-CO" w:eastAsia="en-US"/>
        </w:rPr>
        <w:t xml:space="preserve"> para embarcar nuevamente navegando el Lago de Todos Los Santos o Lago Esmeralda, durante un recorrido de 2 horas de duración hasta llegar a </w:t>
      </w:r>
      <w:proofErr w:type="spellStart"/>
      <w:r w:rsidRPr="00576710">
        <w:rPr>
          <w:rFonts w:ascii="Arial" w:eastAsiaTheme="minorHAnsi" w:hAnsi="Arial" w:cs="Arial"/>
          <w:color w:val="000000" w:themeColor="text1"/>
          <w:lang w:val="es-CO" w:eastAsia="en-US"/>
        </w:rPr>
        <w:t>Petrohué</w:t>
      </w:r>
      <w:proofErr w:type="spellEnd"/>
      <w:r w:rsidRPr="00576710">
        <w:rPr>
          <w:rFonts w:ascii="Arial" w:eastAsiaTheme="minorHAnsi" w:hAnsi="Arial" w:cs="Arial"/>
          <w:color w:val="000000" w:themeColor="text1"/>
          <w:lang w:val="es-CO" w:eastAsia="en-US"/>
        </w:rPr>
        <w:t xml:space="preserve">, ubicado al pie del volcán Osorno (2.660 ms.) lugar donde hay un museo muy interesante referido a la topografía de los volcanes. </w:t>
      </w:r>
    </w:p>
    <w:p w14:paraId="618D074C" w14:textId="77777777" w:rsidR="00576710" w:rsidRPr="00E20AE4" w:rsidRDefault="00576710" w:rsidP="00E20AE4">
      <w:pPr>
        <w:pStyle w:val="Default"/>
        <w:jc w:val="both"/>
        <w:rPr>
          <w:rFonts w:ascii="Arial" w:hAnsi="Arial" w:cs="Arial"/>
          <w:color w:val="000000" w:themeColor="text1"/>
        </w:rPr>
      </w:pPr>
      <w:r w:rsidRPr="00E20AE4">
        <w:rPr>
          <w:rFonts w:ascii="Arial" w:hAnsi="Arial" w:cs="Arial"/>
          <w:color w:val="000000" w:themeColor="text1"/>
        </w:rPr>
        <w:t xml:space="preserve">Continuación en ómnibus pasando por los saltos de </w:t>
      </w:r>
      <w:proofErr w:type="spellStart"/>
      <w:r w:rsidRPr="00E20AE4">
        <w:rPr>
          <w:rFonts w:ascii="Arial" w:hAnsi="Arial" w:cs="Arial"/>
          <w:color w:val="000000" w:themeColor="text1"/>
        </w:rPr>
        <w:t>Petrohué</w:t>
      </w:r>
      <w:proofErr w:type="spellEnd"/>
      <w:r w:rsidRPr="00E20AE4">
        <w:rPr>
          <w:rFonts w:ascii="Arial" w:hAnsi="Arial" w:cs="Arial"/>
          <w:color w:val="000000" w:themeColor="text1"/>
        </w:rPr>
        <w:t>, hacia la ciudad de Puerto Varas, bordeando en la mayor parte del camino, el Lago Llanquihue, llegando a Puerto Varas, la Ciudad de las Rosas.</w:t>
      </w:r>
    </w:p>
    <w:p w14:paraId="7A5DE657" w14:textId="77777777" w:rsidR="00576710" w:rsidRPr="00E20AE4" w:rsidRDefault="00576710" w:rsidP="00E20AE4">
      <w:pPr>
        <w:pStyle w:val="Default"/>
        <w:jc w:val="both"/>
        <w:rPr>
          <w:rFonts w:ascii="Arial" w:hAnsi="Arial" w:cs="Arial"/>
          <w:color w:val="000000" w:themeColor="text1"/>
        </w:rPr>
      </w:pPr>
    </w:p>
    <w:p w14:paraId="7F5AA1D8"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Día 11 </w:t>
      </w:r>
      <w:r w:rsidRPr="00E20AE4">
        <w:rPr>
          <w:rFonts w:ascii="Arial" w:eastAsiaTheme="minorHAnsi" w:hAnsi="Arial" w:cs="Arial"/>
          <w:b/>
          <w:color w:val="000000" w:themeColor="text1"/>
          <w:lang w:val="es-CO" w:eastAsia="en-US"/>
        </w:rPr>
        <w:t>–</w:t>
      </w:r>
      <w:r w:rsidRPr="00576710">
        <w:rPr>
          <w:rFonts w:ascii="Arial" w:eastAsiaTheme="minorHAnsi" w:hAnsi="Arial" w:cs="Arial"/>
          <w:b/>
          <w:color w:val="000000" w:themeColor="text1"/>
          <w:lang w:val="es-CO" w:eastAsia="en-US"/>
        </w:rPr>
        <w:t xml:space="preserve"> </w:t>
      </w:r>
      <w:r w:rsidRPr="00E20AE4">
        <w:rPr>
          <w:rFonts w:ascii="Arial" w:eastAsiaTheme="minorHAnsi" w:hAnsi="Arial" w:cs="Arial"/>
          <w:b/>
          <w:color w:val="000000" w:themeColor="text1"/>
          <w:lang w:val="es-CO" w:eastAsia="en-US"/>
        </w:rPr>
        <w:t>Puerto Varas</w:t>
      </w:r>
    </w:p>
    <w:p w14:paraId="52FFE09E"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Traslado Hotel/Aeropuerto de Puerto Montt </w:t>
      </w:r>
    </w:p>
    <w:p w14:paraId="3D58DEB2"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Santiago de Chile </w:t>
      </w:r>
    </w:p>
    <w:p w14:paraId="15642F94"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Traslado Aeropuerto / Hotel. </w:t>
      </w:r>
    </w:p>
    <w:p w14:paraId="3F81FD3C" w14:textId="77777777" w:rsidR="00576710" w:rsidRPr="00E20AE4" w:rsidRDefault="00576710" w:rsidP="00E20AE4">
      <w:pPr>
        <w:autoSpaceDE w:val="0"/>
        <w:autoSpaceDN w:val="0"/>
        <w:adjustRightInd w:val="0"/>
        <w:jc w:val="both"/>
        <w:rPr>
          <w:rFonts w:ascii="Arial" w:eastAsiaTheme="minorHAnsi" w:hAnsi="Arial" w:cs="Arial"/>
          <w:color w:val="000000" w:themeColor="text1"/>
          <w:lang w:val="es-CO" w:eastAsia="en-US"/>
        </w:rPr>
      </w:pPr>
    </w:p>
    <w:p w14:paraId="78DCB0AC"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Día 12 - Santiago de Chile </w:t>
      </w:r>
    </w:p>
    <w:p w14:paraId="4572BA6F" w14:textId="77777777" w:rsidR="00576710" w:rsidRPr="00576710" w:rsidRDefault="00576710" w:rsidP="00E20AE4">
      <w:pPr>
        <w:autoSpaceDE w:val="0"/>
        <w:autoSpaceDN w:val="0"/>
        <w:adjustRightInd w:val="0"/>
        <w:jc w:val="both"/>
        <w:rPr>
          <w:rFonts w:ascii="Arial" w:eastAsiaTheme="minorHAnsi" w:hAnsi="Arial" w:cs="Arial"/>
          <w:color w:val="000000" w:themeColor="text1"/>
          <w:lang w:val="es-CO" w:eastAsia="en-US"/>
        </w:rPr>
      </w:pPr>
      <w:r w:rsidRPr="00576710">
        <w:rPr>
          <w:rFonts w:ascii="Arial" w:eastAsiaTheme="minorHAnsi" w:hAnsi="Arial" w:cs="Arial"/>
          <w:color w:val="000000" w:themeColor="text1"/>
          <w:lang w:val="es-CO" w:eastAsia="en-US"/>
        </w:rPr>
        <w:t xml:space="preserve">Medio día Visita de la Ciudad. Excursión visitando: Su barrio Cívico comercial y centros modernos, el Palacio Presidencial “La Moneda”, Plaza de Armas rodeada por edificios coloniales y modernos, la Catedral con su estilo neoclásico construida en 1748. Continuación por los barrios elegantes del siglo XIX: El Club Hípico uno de los más bellos hipódromos de Sudamérica, la antigua Escuela Militar, el Parque O’Higgins, Cerro San Cristóbal, Cerro Santa Lucia. Continuación hacia la zona alta de la ciudad conformada por edificios de moderna arquitectura, sectores residenciales con hermosas viviendas rodeadas de jardines, grandes tiendas y restaurantes. </w:t>
      </w:r>
    </w:p>
    <w:p w14:paraId="5D670937" w14:textId="77777777" w:rsidR="00576710" w:rsidRPr="00E20AE4" w:rsidRDefault="00576710" w:rsidP="00E20AE4">
      <w:pPr>
        <w:autoSpaceDE w:val="0"/>
        <w:autoSpaceDN w:val="0"/>
        <w:adjustRightInd w:val="0"/>
        <w:jc w:val="both"/>
        <w:rPr>
          <w:rFonts w:ascii="Arial" w:eastAsiaTheme="minorHAnsi" w:hAnsi="Arial" w:cs="Arial"/>
          <w:color w:val="000000" w:themeColor="text1"/>
          <w:lang w:val="es-CO" w:eastAsia="en-US"/>
        </w:rPr>
      </w:pPr>
    </w:p>
    <w:p w14:paraId="54D97B77" w14:textId="77777777" w:rsidR="00576710" w:rsidRPr="00576710" w:rsidRDefault="00576710" w:rsidP="00E20AE4">
      <w:pPr>
        <w:autoSpaceDE w:val="0"/>
        <w:autoSpaceDN w:val="0"/>
        <w:adjustRightInd w:val="0"/>
        <w:jc w:val="both"/>
        <w:rPr>
          <w:rFonts w:ascii="Arial" w:eastAsiaTheme="minorHAnsi" w:hAnsi="Arial" w:cs="Arial"/>
          <w:b/>
          <w:color w:val="000000" w:themeColor="text1"/>
          <w:lang w:val="es-CO" w:eastAsia="en-US"/>
        </w:rPr>
      </w:pPr>
      <w:r w:rsidRPr="00576710">
        <w:rPr>
          <w:rFonts w:ascii="Arial" w:eastAsiaTheme="minorHAnsi" w:hAnsi="Arial" w:cs="Arial"/>
          <w:b/>
          <w:color w:val="000000" w:themeColor="text1"/>
          <w:lang w:val="es-CO" w:eastAsia="en-US"/>
        </w:rPr>
        <w:t xml:space="preserve">Día 13 - Santiago de Chile </w:t>
      </w:r>
    </w:p>
    <w:p w14:paraId="36626111" w14:textId="77777777" w:rsidR="00576710" w:rsidRPr="00E20AE4" w:rsidRDefault="00576710" w:rsidP="00E20AE4">
      <w:pPr>
        <w:pStyle w:val="Default"/>
        <w:jc w:val="both"/>
        <w:rPr>
          <w:rFonts w:ascii="Arial" w:hAnsi="Arial" w:cs="Arial"/>
          <w:color w:val="000000" w:themeColor="text1"/>
        </w:rPr>
      </w:pPr>
      <w:r w:rsidRPr="00E20AE4">
        <w:rPr>
          <w:rFonts w:ascii="Arial" w:hAnsi="Arial" w:cs="Arial"/>
          <w:color w:val="000000" w:themeColor="text1"/>
        </w:rPr>
        <w:t>Traslado del Hotel al Aeropuerto.</w:t>
      </w:r>
    </w:p>
    <w:p w14:paraId="7732A509" w14:textId="017CBB0B" w:rsidR="00E20AE4" w:rsidRDefault="00E20AE4" w:rsidP="00EF1934">
      <w:pPr>
        <w:pStyle w:val="Default"/>
        <w:jc w:val="both"/>
        <w:rPr>
          <w:rFonts w:ascii="Arial" w:hAnsi="Arial" w:cs="Arial"/>
          <w:b/>
          <w:color w:val="000000" w:themeColor="text1"/>
        </w:rPr>
      </w:pPr>
      <w:r>
        <w:rPr>
          <w:rFonts w:ascii="Arial" w:hAnsi="Arial" w:cs="Arial"/>
          <w:b/>
          <w:color w:val="000000" w:themeColor="text1"/>
        </w:rPr>
        <w:t>Fin de nuestros servicios.</w:t>
      </w:r>
    </w:p>
    <w:p w14:paraId="29204999" w14:textId="56B439B0" w:rsidR="00D67042" w:rsidRDefault="00D67042" w:rsidP="00EF1934">
      <w:pPr>
        <w:pStyle w:val="Default"/>
        <w:jc w:val="both"/>
        <w:rPr>
          <w:rFonts w:ascii="Arial" w:hAnsi="Arial" w:cs="Arial"/>
          <w:b/>
          <w:color w:val="000000" w:themeColor="text1"/>
        </w:rPr>
      </w:pPr>
    </w:p>
    <w:p w14:paraId="5B1608BD" w14:textId="77777777" w:rsidR="00D67042" w:rsidRPr="00E20AE4" w:rsidRDefault="00D67042" w:rsidP="00EF1934">
      <w:pPr>
        <w:pStyle w:val="Default"/>
        <w:jc w:val="both"/>
        <w:rPr>
          <w:rFonts w:ascii="Arial" w:hAnsi="Arial" w:cs="Arial"/>
          <w:b/>
          <w:color w:val="000000" w:themeColor="text1"/>
        </w:rPr>
      </w:pPr>
    </w:p>
    <w:p w14:paraId="6CF23EA1" w14:textId="77777777" w:rsidR="00E20AE4" w:rsidRDefault="00E20AE4" w:rsidP="00EF1934">
      <w:pPr>
        <w:pStyle w:val="Default"/>
        <w:jc w:val="both"/>
        <w:rPr>
          <w:rFonts w:ascii="Arial" w:hAnsi="Arial" w:cs="Arial"/>
          <w:b/>
          <w:color w:val="000000" w:themeColor="text1"/>
          <w:sz w:val="22"/>
          <w:szCs w:val="22"/>
        </w:rPr>
      </w:pPr>
    </w:p>
    <w:p w14:paraId="2459AA24" w14:textId="77777777" w:rsidR="00EF1934" w:rsidRDefault="00EF1934" w:rsidP="00EF1934">
      <w:pPr>
        <w:pStyle w:val="Default"/>
        <w:jc w:val="both"/>
        <w:rPr>
          <w:rFonts w:ascii="Arial" w:hAnsi="Arial" w:cs="Arial"/>
          <w:b/>
          <w:color w:val="000000" w:themeColor="text1"/>
          <w:sz w:val="22"/>
          <w:szCs w:val="22"/>
        </w:rPr>
      </w:pPr>
      <w:r>
        <w:rPr>
          <w:rFonts w:ascii="Arial" w:hAnsi="Arial" w:cs="Arial"/>
          <w:b/>
          <w:color w:val="000000" w:themeColor="text1"/>
          <w:sz w:val="22"/>
          <w:szCs w:val="22"/>
        </w:rPr>
        <w:lastRenderedPageBreak/>
        <w:t>PRECIOS PORCION TERRESTRE POR PERSONA EN DOLARES:</w:t>
      </w:r>
    </w:p>
    <w:tbl>
      <w:tblPr>
        <w:tblStyle w:val="TableGrid"/>
        <w:tblW w:w="0" w:type="auto"/>
        <w:tblLook w:val="04A0" w:firstRow="1" w:lastRow="0" w:firstColumn="1" w:lastColumn="0" w:noHBand="0" w:noVBand="1"/>
      </w:tblPr>
      <w:tblGrid>
        <w:gridCol w:w="2616"/>
        <w:gridCol w:w="1130"/>
        <w:gridCol w:w="849"/>
        <w:gridCol w:w="985"/>
        <w:gridCol w:w="3248"/>
      </w:tblGrid>
      <w:tr w:rsidR="00404AFA" w14:paraId="1C19E98B" w14:textId="77777777" w:rsidTr="00404AFA">
        <w:tc>
          <w:tcPr>
            <w:tcW w:w="2660" w:type="dxa"/>
          </w:tcPr>
          <w:p w14:paraId="1EE0E01A" w14:textId="77777777" w:rsidR="00404AFA" w:rsidRDefault="00404AFA" w:rsidP="00CC5B07">
            <w:pPr>
              <w:pStyle w:val="Default"/>
              <w:jc w:val="center"/>
              <w:rPr>
                <w:rFonts w:ascii="Arial" w:hAnsi="Arial" w:cs="Arial"/>
                <w:b/>
                <w:color w:val="000000" w:themeColor="text1"/>
                <w:sz w:val="22"/>
                <w:szCs w:val="22"/>
              </w:rPr>
            </w:pPr>
            <w:r>
              <w:rPr>
                <w:rFonts w:ascii="Arial" w:hAnsi="Arial" w:cs="Arial"/>
                <w:b/>
                <w:color w:val="000000" w:themeColor="text1"/>
                <w:sz w:val="22"/>
                <w:szCs w:val="22"/>
              </w:rPr>
              <w:t>Hotel</w:t>
            </w:r>
          </w:p>
        </w:tc>
        <w:tc>
          <w:tcPr>
            <w:tcW w:w="1134" w:type="dxa"/>
          </w:tcPr>
          <w:p w14:paraId="340201B0" w14:textId="77777777" w:rsidR="00404AFA" w:rsidRDefault="00404AFA" w:rsidP="00CC5B07">
            <w:pPr>
              <w:pStyle w:val="Default"/>
              <w:jc w:val="center"/>
              <w:rPr>
                <w:rFonts w:ascii="Arial" w:hAnsi="Arial" w:cs="Arial"/>
                <w:b/>
                <w:color w:val="000000" w:themeColor="text1"/>
                <w:sz w:val="22"/>
                <w:szCs w:val="22"/>
              </w:rPr>
            </w:pPr>
            <w:r>
              <w:rPr>
                <w:rFonts w:ascii="Arial" w:hAnsi="Arial" w:cs="Arial"/>
                <w:b/>
                <w:color w:val="000000" w:themeColor="text1"/>
                <w:sz w:val="22"/>
                <w:szCs w:val="22"/>
              </w:rPr>
              <w:t>Sencilla</w:t>
            </w:r>
          </w:p>
        </w:tc>
        <w:tc>
          <w:tcPr>
            <w:tcW w:w="850" w:type="dxa"/>
          </w:tcPr>
          <w:p w14:paraId="4C079846" w14:textId="77777777" w:rsidR="00404AFA" w:rsidRDefault="00404AFA" w:rsidP="00CC5B07">
            <w:pPr>
              <w:pStyle w:val="Default"/>
              <w:jc w:val="center"/>
              <w:rPr>
                <w:rFonts w:ascii="Arial" w:hAnsi="Arial" w:cs="Arial"/>
                <w:b/>
                <w:color w:val="000000" w:themeColor="text1"/>
                <w:sz w:val="22"/>
                <w:szCs w:val="22"/>
              </w:rPr>
            </w:pPr>
            <w:r>
              <w:rPr>
                <w:rFonts w:ascii="Arial" w:hAnsi="Arial" w:cs="Arial"/>
                <w:b/>
                <w:color w:val="000000" w:themeColor="text1"/>
                <w:sz w:val="22"/>
                <w:szCs w:val="22"/>
              </w:rPr>
              <w:t>Doble</w:t>
            </w:r>
          </w:p>
        </w:tc>
        <w:tc>
          <w:tcPr>
            <w:tcW w:w="993" w:type="dxa"/>
          </w:tcPr>
          <w:p w14:paraId="5A699F61" w14:textId="77777777" w:rsidR="00404AFA" w:rsidRDefault="00404AFA" w:rsidP="00CC5B07">
            <w:pPr>
              <w:pStyle w:val="Default"/>
              <w:jc w:val="center"/>
              <w:rPr>
                <w:rFonts w:ascii="Arial" w:hAnsi="Arial" w:cs="Arial"/>
                <w:b/>
                <w:color w:val="000000" w:themeColor="text1"/>
                <w:sz w:val="22"/>
                <w:szCs w:val="22"/>
              </w:rPr>
            </w:pPr>
            <w:r>
              <w:rPr>
                <w:rFonts w:ascii="Arial" w:hAnsi="Arial" w:cs="Arial"/>
                <w:b/>
                <w:color w:val="000000" w:themeColor="text1"/>
                <w:sz w:val="22"/>
                <w:szCs w:val="22"/>
              </w:rPr>
              <w:t>Triple</w:t>
            </w:r>
          </w:p>
        </w:tc>
        <w:tc>
          <w:tcPr>
            <w:tcW w:w="3341" w:type="dxa"/>
          </w:tcPr>
          <w:p w14:paraId="21141FEF" w14:textId="77777777" w:rsidR="00404AFA" w:rsidRDefault="00404AFA" w:rsidP="00CC5B07">
            <w:pPr>
              <w:pStyle w:val="Default"/>
              <w:jc w:val="center"/>
              <w:rPr>
                <w:rFonts w:ascii="Arial" w:hAnsi="Arial" w:cs="Arial"/>
                <w:b/>
                <w:color w:val="000000" w:themeColor="text1"/>
                <w:sz w:val="22"/>
                <w:szCs w:val="22"/>
              </w:rPr>
            </w:pPr>
            <w:r>
              <w:rPr>
                <w:rFonts w:ascii="Arial" w:hAnsi="Arial" w:cs="Arial"/>
                <w:b/>
                <w:color w:val="000000" w:themeColor="text1"/>
                <w:sz w:val="22"/>
                <w:szCs w:val="22"/>
              </w:rPr>
              <w:t>Vigencia</w:t>
            </w:r>
          </w:p>
        </w:tc>
      </w:tr>
      <w:tr w:rsidR="00404AFA" w14:paraId="02FE71F1" w14:textId="77777777" w:rsidTr="00404AFA">
        <w:tc>
          <w:tcPr>
            <w:tcW w:w="2660" w:type="dxa"/>
          </w:tcPr>
          <w:p w14:paraId="29214B8B" w14:textId="77777777" w:rsidR="00404AFA" w:rsidRDefault="00404AFA" w:rsidP="00CC5B07">
            <w:pPr>
              <w:pStyle w:val="Default"/>
              <w:jc w:val="center"/>
              <w:rPr>
                <w:rFonts w:ascii="Arial" w:hAnsi="Arial" w:cs="Arial"/>
                <w:color w:val="000000" w:themeColor="text1"/>
                <w:sz w:val="22"/>
                <w:szCs w:val="22"/>
              </w:rPr>
            </w:pPr>
            <w:proofErr w:type="spellStart"/>
            <w:r>
              <w:rPr>
                <w:rFonts w:ascii="Arial" w:hAnsi="Arial" w:cs="Arial"/>
                <w:color w:val="000000" w:themeColor="text1"/>
                <w:sz w:val="22"/>
                <w:szCs w:val="22"/>
              </w:rPr>
              <w:t>Two</w:t>
            </w:r>
            <w:proofErr w:type="spellEnd"/>
            <w:r>
              <w:rPr>
                <w:rFonts w:ascii="Arial" w:hAnsi="Arial" w:cs="Arial"/>
                <w:color w:val="000000" w:themeColor="text1"/>
                <w:sz w:val="22"/>
                <w:szCs w:val="22"/>
              </w:rPr>
              <w:t xml:space="preserve"> Bs. Aires 3*</w:t>
            </w:r>
          </w:p>
          <w:p w14:paraId="7D5BE95C" w14:textId="63C680E7" w:rsidR="004526B7" w:rsidRDefault="00476D7F"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 xml:space="preserve">Raíces </w:t>
            </w:r>
            <w:proofErr w:type="spellStart"/>
            <w:r>
              <w:rPr>
                <w:rFonts w:ascii="Arial" w:hAnsi="Arial" w:cs="Arial"/>
                <w:color w:val="000000" w:themeColor="text1"/>
                <w:sz w:val="22"/>
                <w:szCs w:val="22"/>
              </w:rPr>
              <w:t>Esturion</w:t>
            </w:r>
            <w:proofErr w:type="spellEnd"/>
            <w:r w:rsidR="004526B7">
              <w:rPr>
                <w:rFonts w:ascii="Arial" w:hAnsi="Arial" w:cs="Arial"/>
                <w:color w:val="000000" w:themeColor="text1"/>
                <w:sz w:val="22"/>
                <w:szCs w:val="22"/>
              </w:rPr>
              <w:t xml:space="preserve"> 3*</w:t>
            </w:r>
          </w:p>
          <w:p w14:paraId="4A1474C5" w14:textId="77777777" w:rsidR="00A74158" w:rsidRDefault="00A74158"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Kenton Bariloche 3*</w:t>
            </w:r>
          </w:p>
          <w:p w14:paraId="0DD07745" w14:textId="77777777" w:rsidR="00F81CE6" w:rsidRDefault="00E20AE4"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 xml:space="preserve">Natura 3* </w:t>
            </w:r>
            <w:proofErr w:type="spellStart"/>
            <w:r>
              <w:rPr>
                <w:rFonts w:ascii="Arial" w:hAnsi="Arial" w:cs="Arial"/>
                <w:color w:val="000000" w:themeColor="text1"/>
                <w:sz w:val="22"/>
                <w:szCs w:val="22"/>
              </w:rPr>
              <w:t>Peulla</w:t>
            </w:r>
            <w:proofErr w:type="spellEnd"/>
          </w:p>
          <w:p w14:paraId="117C5368" w14:textId="77777777" w:rsidR="00E20AE4" w:rsidRPr="00CC5B07" w:rsidRDefault="00E20AE4" w:rsidP="00CC5B07">
            <w:pPr>
              <w:pStyle w:val="Default"/>
              <w:jc w:val="center"/>
              <w:rPr>
                <w:rFonts w:ascii="Arial" w:hAnsi="Arial" w:cs="Arial"/>
                <w:color w:val="000000" w:themeColor="text1"/>
                <w:sz w:val="22"/>
                <w:szCs w:val="22"/>
                <w:lang w:val="en-US"/>
              </w:rPr>
            </w:pPr>
            <w:r w:rsidRPr="00CC5B07">
              <w:rPr>
                <w:rFonts w:ascii="Arial" w:hAnsi="Arial" w:cs="Arial"/>
                <w:color w:val="000000" w:themeColor="text1"/>
                <w:sz w:val="22"/>
                <w:szCs w:val="22"/>
                <w:lang w:val="en-US"/>
              </w:rPr>
              <w:t>Park Inn By Radisson 3*</w:t>
            </w:r>
          </w:p>
          <w:p w14:paraId="69987F3E" w14:textId="77777777" w:rsidR="00371F29" w:rsidRPr="00CC5B07" w:rsidRDefault="00E20AE4" w:rsidP="00CC5B07">
            <w:pPr>
              <w:pStyle w:val="Default"/>
              <w:jc w:val="center"/>
              <w:rPr>
                <w:rFonts w:ascii="Arial" w:hAnsi="Arial" w:cs="Arial"/>
                <w:color w:val="000000" w:themeColor="text1"/>
                <w:sz w:val="22"/>
                <w:szCs w:val="22"/>
                <w:lang w:val="en-US"/>
              </w:rPr>
            </w:pPr>
            <w:r w:rsidRPr="00CC5B07">
              <w:rPr>
                <w:rFonts w:ascii="Arial" w:hAnsi="Arial" w:cs="Arial"/>
                <w:color w:val="000000" w:themeColor="text1"/>
                <w:sz w:val="22"/>
                <w:szCs w:val="22"/>
                <w:lang w:val="en-US"/>
              </w:rPr>
              <w:t>MR Hotel Ex Neruda 3*</w:t>
            </w:r>
          </w:p>
        </w:tc>
        <w:tc>
          <w:tcPr>
            <w:tcW w:w="1134" w:type="dxa"/>
          </w:tcPr>
          <w:p w14:paraId="0AEE454E" w14:textId="77777777" w:rsidR="00476D7F"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2399</w:t>
            </w:r>
          </w:p>
          <w:p w14:paraId="72A860E6" w14:textId="77777777" w:rsidR="00A8383D"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2384</w:t>
            </w:r>
          </w:p>
          <w:p w14:paraId="11B8347A" w14:textId="77777777" w:rsidR="00A8383D"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2924</w:t>
            </w:r>
          </w:p>
          <w:p w14:paraId="7679CFDE" w14:textId="77777777" w:rsidR="00A8383D"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2621</w:t>
            </w:r>
          </w:p>
          <w:p w14:paraId="2FBEDD2A" w14:textId="77777777" w:rsidR="00821CE3"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2477</w:t>
            </w:r>
          </w:p>
          <w:p w14:paraId="2465EAD9" w14:textId="77777777" w:rsidR="00821CE3"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2536</w:t>
            </w:r>
          </w:p>
          <w:p w14:paraId="587D1D29" w14:textId="77777777" w:rsidR="00821CE3"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2564</w:t>
            </w:r>
          </w:p>
          <w:p w14:paraId="6554D970" w14:textId="66D914F6" w:rsidR="00821CE3" w:rsidRPr="00404AFA"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2505</w:t>
            </w:r>
          </w:p>
        </w:tc>
        <w:tc>
          <w:tcPr>
            <w:tcW w:w="850" w:type="dxa"/>
          </w:tcPr>
          <w:p w14:paraId="10D25B20" w14:textId="77777777" w:rsidR="00476D7F"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1604</w:t>
            </w:r>
          </w:p>
          <w:p w14:paraId="39468507" w14:textId="77777777" w:rsidR="00A8383D"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1593</w:t>
            </w:r>
          </w:p>
          <w:p w14:paraId="3E3734B1" w14:textId="77777777" w:rsidR="00A8383D"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1889</w:t>
            </w:r>
          </w:p>
          <w:p w14:paraId="55212822" w14:textId="77777777" w:rsidR="00A8383D"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1731</w:t>
            </w:r>
          </w:p>
          <w:p w14:paraId="3B7A26BD" w14:textId="77777777" w:rsidR="00821CE3"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1652</w:t>
            </w:r>
          </w:p>
          <w:p w14:paraId="37E6AAA2" w14:textId="77777777" w:rsidR="00821CE3"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1696</w:t>
            </w:r>
          </w:p>
          <w:p w14:paraId="517104A9" w14:textId="77777777" w:rsidR="00821CE3"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1717</w:t>
            </w:r>
          </w:p>
          <w:p w14:paraId="2DCB9034" w14:textId="533BAA11" w:rsidR="00821CE3" w:rsidRPr="00404AFA"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1683</w:t>
            </w:r>
          </w:p>
        </w:tc>
        <w:tc>
          <w:tcPr>
            <w:tcW w:w="993" w:type="dxa"/>
          </w:tcPr>
          <w:p w14:paraId="76867F26" w14:textId="77777777" w:rsidR="00476D7F"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1575</w:t>
            </w:r>
          </w:p>
          <w:p w14:paraId="3319ED40" w14:textId="77777777" w:rsidR="00A8383D"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1565</w:t>
            </w:r>
          </w:p>
          <w:p w14:paraId="601706C6" w14:textId="77777777" w:rsidR="00A8383D"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1862</w:t>
            </w:r>
          </w:p>
          <w:p w14:paraId="66359138" w14:textId="77777777" w:rsidR="00A8383D"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1718</w:t>
            </w:r>
          </w:p>
          <w:p w14:paraId="197C31A7" w14:textId="77777777" w:rsidR="00821CE3"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1625</w:t>
            </w:r>
          </w:p>
          <w:p w14:paraId="72677EBE" w14:textId="77777777" w:rsidR="00821CE3"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1644</w:t>
            </w:r>
          </w:p>
          <w:p w14:paraId="78ECA78A" w14:textId="77777777" w:rsidR="00821CE3"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1661</w:t>
            </w:r>
          </w:p>
          <w:p w14:paraId="07A23430" w14:textId="2C5ED7F6" w:rsidR="00821CE3" w:rsidRPr="00404AFA"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1644</w:t>
            </w:r>
          </w:p>
        </w:tc>
        <w:tc>
          <w:tcPr>
            <w:tcW w:w="3341" w:type="dxa"/>
          </w:tcPr>
          <w:p w14:paraId="27AC888D" w14:textId="77777777" w:rsidR="00476D7F"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30/04/2025</w:t>
            </w:r>
          </w:p>
          <w:p w14:paraId="46699983" w14:textId="77777777" w:rsidR="00A8383D"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01/05/2025 a 30/06/2025</w:t>
            </w:r>
          </w:p>
          <w:p w14:paraId="198347D9" w14:textId="77777777" w:rsidR="00A8383D" w:rsidRDefault="00A8383D"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7808DB0A" w14:textId="77777777" w:rsidR="00A8383D"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5461EF42" w14:textId="77777777" w:rsidR="00821CE3"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42EBEA2A" w14:textId="77777777" w:rsidR="00821CE3"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1F89038F" w14:textId="77777777" w:rsidR="00821CE3"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30/11/2025</w:t>
            </w:r>
          </w:p>
          <w:p w14:paraId="292EC9BF" w14:textId="30FE325A" w:rsidR="00821CE3" w:rsidRPr="00404AFA" w:rsidRDefault="00821CE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r w:rsidR="00404AFA" w14:paraId="45460705" w14:textId="77777777" w:rsidTr="00404AFA">
        <w:tc>
          <w:tcPr>
            <w:tcW w:w="2660" w:type="dxa"/>
          </w:tcPr>
          <w:p w14:paraId="7665DDF3" w14:textId="77777777" w:rsidR="00404AFA" w:rsidRDefault="00404AFA" w:rsidP="00CC5B07">
            <w:pPr>
              <w:pStyle w:val="Default"/>
              <w:jc w:val="center"/>
              <w:rPr>
                <w:rFonts w:ascii="Arial" w:hAnsi="Arial" w:cs="Arial"/>
                <w:color w:val="000000" w:themeColor="text1"/>
                <w:sz w:val="22"/>
                <w:szCs w:val="22"/>
              </w:rPr>
            </w:pPr>
            <w:r w:rsidRPr="001E6635">
              <w:rPr>
                <w:rFonts w:ascii="Arial" w:hAnsi="Arial" w:cs="Arial"/>
                <w:color w:val="000000" w:themeColor="text1"/>
                <w:sz w:val="22"/>
                <w:szCs w:val="22"/>
              </w:rPr>
              <w:t>NH City 4*</w:t>
            </w:r>
          </w:p>
          <w:p w14:paraId="3D00A459" w14:textId="4733B90F" w:rsidR="004526B7" w:rsidRDefault="00B43641" w:rsidP="00CC5B07">
            <w:pPr>
              <w:pStyle w:val="Default"/>
              <w:jc w:val="center"/>
              <w:rPr>
                <w:rFonts w:ascii="Arial" w:hAnsi="Arial" w:cs="Arial"/>
                <w:color w:val="000000" w:themeColor="text1"/>
                <w:sz w:val="22"/>
                <w:szCs w:val="22"/>
              </w:rPr>
            </w:pPr>
            <w:proofErr w:type="spellStart"/>
            <w:r>
              <w:rPr>
                <w:rFonts w:ascii="Arial" w:hAnsi="Arial" w:cs="Arial"/>
                <w:color w:val="000000" w:themeColor="text1"/>
                <w:sz w:val="22"/>
                <w:szCs w:val="22"/>
              </w:rPr>
              <w:t>Village</w:t>
            </w:r>
            <w:proofErr w:type="spellEnd"/>
            <w:r>
              <w:rPr>
                <w:rFonts w:ascii="Arial" w:hAnsi="Arial" w:cs="Arial"/>
                <w:color w:val="000000" w:themeColor="text1"/>
                <w:sz w:val="22"/>
                <w:szCs w:val="22"/>
              </w:rPr>
              <w:t xml:space="preserve"> Cataratas</w:t>
            </w:r>
            <w:r w:rsidR="004526B7">
              <w:rPr>
                <w:rFonts w:ascii="Arial" w:hAnsi="Arial" w:cs="Arial"/>
                <w:color w:val="000000" w:themeColor="text1"/>
                <w:sz w:val="22"/>
                <w:szCs w:val="22"/>
              </w:rPr>
              <w:t xml:space="preserve"> 4*</w:t>
            </w:r>
          </w:p>
          <w:p w14:paraId="5CADB87B" w14:textId="77777777" w:rsidR="00952E32" w:rsidRDefault="00952E3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NH Edelweiss 4*</w:t>
            </w:r>
          </w:p>
          <w:p w14:paraId="0F8B31D6" w14:textId="77777777" w:rsidR="00A74158" w:rsidRDefault="00E20AE4"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Natura Patagonia (</w:t>
            </w:r>
            <w:proofErr w:type="spellStart"/>
            <w:r>
              <w:rPr>
                <w:rFonts w:ascii="Arial" w:hAnsi="Arial" w:cs="Arial"/>
                <w:color w:val="000000" w:themeColor="text1"/>
                <w:sz w:val="22"/>
                <w:szCs w:val="22"/>
              </w:rPr>
              <w:t>Sup</w:t>
            </w:r>
            <w:proofErr w:type="spellEnd"/>
            <w:r>
              <w:rPr>
                <w:rFonts w:ascii="Arial" w:hAnsi="Arial" w:cs="Arial"/>
                <w:color w:val="000000" w:themeColor="text1"/>
                <w:sz w:val="22"/>
                <w:szCs w:val="22"/>
              </w:rPr>
              <w:t>)</w:t>
            </w:r>
          </w:p>
          <w:p w14:paraId="6A03887A" w14:textId="77777777" w:rsidR="00F81CE6" w:rsidRDefault="00E20AE4"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Cabaña</w:t>
            </w:r>
            <w:r w:rsidR="00371F29">
              <w:rPr>
                <w:rFonts w:ascii="Arial" w:hAnsi="Arial" w:cs="Arial"/>
                <w:color w:val="000000" w:themeColor="text1"/>
                <w:sz w:val="22"/>
                <w:szCs w:val="22"/>
              </w:rPr>
              <w:t xml:space="preserve"> del Lago 4*</w:t>
            </w:r>
          </w:p>
          <w:p w14:paraId="249790D4" w14:textId="77777777" w:rsidR="00371F29" w:rsidRPr="007E225E" w:rsidRDefault="00E20AE4" w:rsidP="00CC5B07">
            <w:pPr>
              <w:pStyle w:val="Default"/>
              <w:jc w:val="center"/>
              <w:rPr>
                <w:rFonts w:ascii="Arial" w:hAnsi="Arial" w:cs="Arial"/>
                <w:color w:val="000000" w:themeColor="text1"/>
                <w:sz w:val="22"/>
                <w:szCs w:val="22"/>
              </w:rPr>
            </w:pPr>
            <w:proofErr w:type="spellStart"/>
            <w:r>
              <w:rPr>
                <w:rFonts w:ascii="Arial" w:hAnsi="Arial" w:cs="Arial"/>
                <w:color w:val="000000" w:themeColor="text1"/>
                <w:sz w:val="22"/>
                <w:szCs w:val="22"/>
              </w:rPr>
              <w:t>Torremayor</w:t>
            </w:r>
            <w:proofErr w:type="spellEnd"/>
            <w:r>
              <w:rPr>
                <w:rFonts w:ascii="Arial" w:hAnsi="Arial" w:cs="Arial"/>
                <w:color w:val="000000" w:themeColor="text1"/>
                <w:sz w:val="22"/>
                <w:szCs w:val="22"/>
              </w:rPr>
              <w:t xml:space="preserve"> Providencia</w:t>
            </w:r>
          </w:p>
        </w:tc>
        <w:tc>
          <w:tcPr>
            <w:tcW w:w="1134" w:type="dxa"/>
          </w:tcPr>
          <w:p w14:paraId="5B2BD08F" w14:textId="77777777" w:rsidR="004B1BB6" w:rsidRDefault="00B436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2583</w:t>
            </w:r>
          </w:p>
          <w:p w14:paraId="220B1E63" w14:textId="77777777" w:rsidR="00B43641" w:rsidRDefault="00B436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3345</w:t>
            </w:r>
          </w:p>
          <w:p w14:paraId="06877178"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3088</w:t>
            </w:r>
          </w:p>
          <w:p w14:paraId="11994E80"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2704</w:t>
            </w:r>
          </w:p>
          <w:p w14:paraId="252781CA"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2772</w:t>
            </w:r>
          </w:p>
          <w:p w14:paraId="305E8936" w14:textId="08F65570" w:rsidR="00B85741" w:rsidRPr="00404AFA"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2799</w:t>
            </w:r>
          </w:p>
        </w:tc>
        <w:tc>
          <w:tcPr>
            <w:tcW w:w="850" w:type="dxa"/>
          </w:tcPr>
          <w:p w14:paraId="4BDD6F1E" w14:textId="77777777" w:rsidR="004B1BB6" w:rsidRDefault="00B436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1671</w:t>
            </w:r>
          </w:p>
          <w:p w14:paraId="5975A17F" w14:textId="77777777" w:rsidR="00B436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2080</w:t>
            </w:r>
          </w:p>
          <w:p w14:paraId="2D77F951"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1947</w:t>
            </w:r>
          </w:p>
          <w:p w14:paraId="27279FBE"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1746</w:t>
            </w:r>
          </w:p>
          <w:p w14:paraId="24FF2C93"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1787</w:t>
            </w:r>
          </w:p>
          <w:p w14:paraId="42B4D6C8" w14:textId="4A959AE6" w:rsidR="00B85741" w:rsidRPr="00404AFA"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1809</w:t>
            </w:r>
          </w:p>
        </w:tc>
        <w:tc>
          <w:tcPr>
            <w:tcW w:w="993" w:type="dxa"/>
          </w:tcPr>
          <w:p w14:paraId="50C9708A" w14:textId="77777777" w:rsidR="004B1BB6" w:rsidRDefault="00B436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1693</w:t>
            </w:r>
          </w:p>
          <w:p w14:paraId="49EB33FF"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2042</w:t>
            </w:r>
          </w:p>
          <w:p w14:paraId="17350D92"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1923</w:t>
            </w:r>
          </w:p>
          <w:p w14:paraId="43636796"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1753</w:t>
            </w:r>
          </w:p>
          <w:p w14:paraId="690D1047"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1782</w:t>
            </w:r>
          </w:p>
          <w:p w14:paraId="7A0E8D50" w14:textId="58249723" w:rsidR="00B85741" w:rsidRPr="00404AFA"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1799</w:t>
            </w:r>
          </w:p>
        </w:tc>
        <w:tc>
          <w:tcPr>
            <w:tcW w:w="3341" w:type="dxa"/>
          </w:tcPr>
          <w:p w14:paraId="51FDE1A6" w14:textId="77777777" w:rsidR="004B1BB6" w:rsidRDefault="00B436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30/06/2025</w:t>
            </w:r>
          </w:p>
          <w:p w14:paraId="6516B7A0"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453CF95B"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3A1B14D6"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04689E82" w14:textId="77777777" w:rsidR="00B8574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205A5A47" w14:textId="4E3E616D" w:rsidR="00B85741" w:rsidRPr="00BB7231" w:rsidRDefault="00B85741"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31/12/2025</w:t>
            </w:r>
          </w:p>
        </w:tc>
      </w:tr>
      <w:tr w:rsidR="001E6635" w14:paraId="45477449" w14:textId="77777777" w:rsidTr="00404AFA">
        <w:tc>
          <w:tcPr>
            <w:tcW w:w="2660" w:type="dxa"/>
          </w:tcPr>
          <w:p w14:paraId="2A88319F" w14:textId="77777777" w:rsidR="001E6635" w:rsidRDefault="001E6635"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Intercontinental 5*</w:t>
            </w:r>
          </w:p>
          <w:p w14:paraId="45E45C54" w14:textId="64BE5843" w:rsidR="004526B7" w:rsidRDefault="00330E58" w:rsidP="00CC5B07">
            <w:pPr>
              <w:pStyle w:val="Default"/>
              <w:jc w:val="center"/>
              <w:rPr>
                <w:rFonts w:ascii="Arial" w:hAnsi="Arial" w:cs="Arial"/>
                <w:color w:val="000000" w:themeColor="text1"/>
                <w:sz w:val="22"/>
                <w:szCs w:val="22"/>
              </w:rPr>
            </w:pPr>
            <w:proofErr w:type="spellStart"/>
            <w:r>
              <w:rPr>
                <w:rFonts w:ascii="Arial" w:hAnsi="Arial" w:cs="Arial"/>
                <w:color w:val="000000" w:themeColor="text1"/>
                <w:sz w:val="22"/>
                <w:szCs w:val="22"/>
              </w:rPr>
              <w:t>Iguazu</w:t>
            </w:r>
            <w:proofErr w:type="spellEnd"/>
            <w:r>
              <w:rPr>
                <w:rFonts w:ascii="Arial" w:hAnsi="Arial" w:cs="Arial"/>
                <w:color w:val="000000" w:themeColor="text1"/>
                <w:sz w:val="22"/>
                <w:szCs w:val="22"/>
              </w:rPr>
              <w:t xml:space="preserve"> Grand</w:t>
            </w:r>
            <w:r w:rsidR="004526B7">
              <w:rPr>
                <w:rFonts w:ascii="Arial" w:hAnsi="Arial" w:cs="Arial"/>
                <w:color w:val="000000" w:themeColor="text1"/>
                <w:sz w:val="22"/>
                <w:szCs w:val="22"/>
              </w:rPr>
              <w:t xml:space="preserve"> 5*</w:t>
            </w:r>
          </w:p>
          <w:p w14:paraId="64B6EBDD" w14:textId="03D918BA" w:rsidR="00A74158" w:rsidRDefault="00330E58"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Alma del Lago</w:t>
            </w:r>
            <w:r w:rsidR="00A74158">
              <w:rPr>
                <w:rFonts w:ascii="Arial" w:hAnsi="Arial" w:cs="Arial"/>
                <w:color w:val="000000" w:themeColor="text1"/>
                <w:sz w:val="22"/>
                <w:szCs w:val="22"/>
              </w:rPr>
              <w:t xml:space="preserve"> 5*</w:t>
            </w:r>
          </w:p>
          <w:p w14:paraId="588365F5" w14:textId="77777777" w:rsidR="00F81CE6" w:rsidRDefault="00E20AE4"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Natura Patagonia (</w:t>
            </w:r>
            <w:proofErr w:type="spellStart"/>
            <w:r>
              <w:rPr>
                <w:rFonts w:ascii="Arial" w:hAnsi="Arial" w:cs="Arial"/>
                <w:color w:val="000000" w:themeColor="text1"/>
                <w:sz w:val="22"/>
                <w:szCs w:val="22"/>
              </w:rPr>
              <w:t>Sup</w:t>
            </w:r>
            <w:proofErr w:type="spellEnd"/>
            <w:r>
              <w:rPr>
                <w:rFonts w:ascii="Arial" w:hAnsi="Arial" w:cs="Arial"/>
                <w:color w:val="000000" w:themeColor="text1"/>
                <w:sz w:val="22"/>
                <w:szCs w:val="22"/>
              </w:rPr>
              <w:t>.)</w:t>
            </w:r>
          </w:p>
          <w:p w14:paraId="43EB5EB1" w14:textId="5A1354B5" w:rsidR="00E20AE4" w:rsidRDefault="00330E58" w:rsidP="00CC5B07">
            <w:pPr>
              <w:pStyle w:val="Default"/>
              <w:jc w:val="center"/>
              <w:rPr>
                <w:rFonts w:ascii="Arial" w:hAnsi="Arial" w:cs="Arial"/>
                <w:color w:val="000000" w:themeColor="text1"/>
                <w:sz w:val="22"/>
                <w:szCs w:val="22"/>
              </w:rPr>
            </w:pPr>
            <w:proofErr w:type="gramStart"/>
            <w:r>
              <w:rPr>
                <w:rFonts w:ascii="Arial" w:hAnsi="Arial" w:cs="Arial"/>
                <w:color w:val="000000" w:themeColor="text1"/>
                <w:sz w:val="22"/>
                <w:szCs w:val="22"/>
              </w:rPr>
              <w:t xml:space="preserve">Radisson </w:t>
            </w:r>
            <w:r w:rsidR="00E20AE4">
              <w:rPr>
                <w:rFonts w:ascii="Arial" w:hAnsi="Arial" w:cs="Arial"/>
                <w:color w:val="000000" w:themeColor="text1"/>
                <w:sz w:val="22"/>
                <w:szCs w:val="22"/>
              </w:rPr>
              <w:t xml:space="preserve"> </w:t>
            </w:r>
            <w:proofErr w:type="spellStart"/>
            <w:r w:rsidR="00E20AE4">
              <w:rPr>
                <w:rFonts w:ascii="Arial" w:hAnsi="Arial" w:cs="Arial"/>
                <w:color w:val="000000" w:themeColor="text1"/>
                <w:sz w:val="22"/>
                <w:szCs w:val="22"/>
              </w:rPr>
              <w:t>Pto</w:t>
            </w:r>
            <w:proofErr w:type="spellEnd"/>
            <w:proofErr w:type="gramEnd"/>
            <w:r w:rsidR="00E20AE4">
              <w:rPr>
                <w:rFonts w:ascii="Arial" w:hAnsi="Arial" w:cs="Arial"/>
                <w:color w:val="000000" w:themeColor="text1"/>
                <w:sz w:val="22"/>
                <w:szCs w:val="22"/>
              </w:rPr>
              <w:t>. Varas 5*</w:t>
            </w:r>
          </w:p>
          <w:p w14:paraId="379C7B5A" w14:textId="77777777" w:rsidR="00F81CE6" w:rsidRPr="001E6635" w:rsidRDefault="00E20AE4"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Sheraton Santiago 5*</w:t>
            </w:r>
          </w:p>
        </w:tc>
        <w:tc>
          <w:tcPr>
            <w:tcW w:w="1134" w:type="dxa"/>
          </w:tcPr>
          <w:p w14:paraId="0A34243C" w14:textId="77777777" w:rsidR="00BD65BE" w:rsidRDefault="00FA021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3560</w:t>
            </w:r>
          </w:p>
          <w:p w14:paraId="77999E7C" w14:textId="77777777" w:rsidR="00FA0213" w:rsidRDefault="00FA021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3628</w:t>
            </w:r>
          </w:p>
          <w:p w14:paraId="4EEE4BD6" w14:textId="77777777" w:rsidR="00FA0213"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4831</w:t>
            </w:r>
          </w:p>
          <w:p w14:paraId="30E655CE"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3856</w:t>
            </w:r>
          </w:p>
          <w:p w14:paraId="63E128C3"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3664</w:t>
            </w:r>
          </w:p>
          <w:p w14:paraId="03CEFD07"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3779</w:t>
            </w:r>
          </w:p>
          <w:p w14:paraId="704B5633"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3992</w:t>
            </w:r>
          </w:p>
          <w:p w14:paraId="62B8F1CE" w14:textId="0DA11158"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3821</w:t>
            </w:r>
          </w:p>
        </w:tc>
        <w:tc>
          <w:tcPr>
            <w:tcW w:w="850" w:type="dxa"/>
          </w:tcPr>
          <w:p w14:paraId="03B955CA" w14:textId="77777777" w:rsidR="00BD65BE" w:rsidRDefault="00FA021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2217</w:t>
            </w:r>
          </w:p>
          <w:p w14:paraId="0ABC42CC" w14:textId="77777777" w:rsidR="00FA0213" w:rsidRDefault="00FA021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2252</w:t>
            </w:r>
          </w:p>
          <w:p w14:paraId="68B3C965"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2891</w:t>
            </w:r>
          </w:p>
          <w:p w14:paraId="7EE02972"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2383</w:t>
            </w:r>
          </w:p>
          <w:p w14:paraId="2C531E5D"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2283</w:t>
            </w:r>
          </w:p>
          <w:p w14:paraId="28C65262"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2448</w:t>
            </w:r>
          </w:p>
          <w:p w14:paraId="15D36741"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2469</w:t>
            </w:r>
          </w:p>
          <w:p w14:paraId="7D76ED3C" w14:textId="31BF8B71"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2381</w:t>
            </w:r>
          </w:p>
        </w:tc>
        <w:tc>
          <w:tcPr>
            <w:tcW w:w="993" w:type="dxa"/>
          </w:tcPr>
          <w:p w14:paraId="3EBF9861" w14:textId="77777777" w:rsidR="00BD65BE" w:rsidRDefault="00FA021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2194</w:t>
            </w:r>
          </w:p>
          <w:p w14:paraId="3E5A4933" w14:textId="77777777" w:rsidR="00FA0213" w:rsidRDefault="00FA021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2225</w:t>
            </w:r>
          </w:p>
          <w:p w14:paraId="24908780"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2683</w:t>
            </w:r>
          </w:p>
          <w:p w14:paraId="6EBC9CDF"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2322</w:t>
            </w:r>
          </w:p>
          <w:p w14:paraId="45BFAB89"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2247</w:t>
            </w:r>
          </w:p>
          <w:p w14:paraId="68BCB448"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2361</w:t>
            </w:r>
          </w:p>
          <w:p w14:paraId="0EA28847"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2377</w:t>
            </w:r>
          </w:p>
          <w:p w14:paraId="438AD07B" w14:textId="47AD61A5"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2318</w:t>
            </w:r>
          </w:p>
        </w:tc>
        <w:tc>
          <w:tcPr>
            <w:tcW w:w="3341" w:type="dxa"/>
          </w:tcPr>
          <w:p w14:paraId="20AE2AE6" w14:textId="77777777" w:rsidR="00BD65BE" w:rsidRDefault="00FA021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01/04/2025 a 31/05/2025</w:t>
            </w:r>
          </w:p>
          <w:p w14:paraId="1BAF55DC" w14:textId="77777777" w:rsidR="00FA0213" w:rsidRDefault="00FA0213"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01/06/2025 a 30/06/2025</w:t>
            </w:r>
          </w:p>
          <w:p w14:paraId="534575B2"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01/07/2025 a 31/07/2025</w:t>
            </w:r>
          </w:p>
          <w:p w14:paraId="2ADA5F6E"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01/08/2025 a 31/08/2025</w:t>
            </w:r>
          </w:p>
          <w:p w14:paraId="4100E9A8"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01/09/2025 a 30/09/2025</w:t>
            </w:r>
          </w:p>
          <w:p w14:paraId="54676E43"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01/10/2025 a 31/10/2025</w:t>
            </w:r>
          </w:p>
          <w:p w14:paraId="31C06192" w14:textId="77777777"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01/11/2025 a 30/11/2025</w:t>
            </w:r>
          </w:p>
          <w:p w14:paraId="7BAA09D0" w14:textId="70E7DB5A" w:rsidR="002D0102" w:rsidRDefault="002D0102" w:rsidP="00CC5B07">
            <w:pPr>
              <w:pStyle w:val="Default"/>
              <w:jc w:val="center"/>
              <w:rPr>
                <w:rFonts w:ascii="Arial" w:hAnsi="Arial" w:cs="Arial"/>
                <w:color w:val="000000" w:themeColor="text1"/>
                <w:sz w:val="22"/>
                <w:szCs w:val="22"/>
              </w:rPr>
            </w:pPr>
            <w:r>
              <w:rPr>
                <w:rFonts w:ascii="Arial" w:hAnsi="Arial" w:cs="Arial"/>
                <w:color w:val="000000" w:themeColor="text1"/>
                <w:sz w:val="22"/>
                <w:szCs w:val="22"/>
              </w:rPr>
              <w:t>01/12/2025 a 31/12/2025</w:t>
            </w:r>
          </w:p>
        </w:tc>
      </w:tr>
    </w:tbl>
    <w:p w14:paraId="6144FAF2" w14:textId="77777777" w:rsidR="006723E0" w:rsidRDefault="006723E0" w:rsidP="00EF1934">
      <w:pPr>
        <w:pStyle w:val="Default"/>
        <w:jc w:val="both"/>
        <w:rPr>
          <w:rFonts w:ascii="Arial" w:hAnsi="Arial" w:cs="Arial"/>
          <w:b/>
          <w:color w:val="000000" w:themeColor="text1"/>
          <w:sz w:val="22"/>
          <w:szCs w:val="22"/>
        </w:rPr>
      </w:pPr>
    </w:p>
    <w:p w14:paraId="2E5BFB5E" w14:textId="77777777" w:rsidR="00224974" w:rsidRDefault="001E6635" w:rsidP="00224974">
      <w:pPr>
        <w:pStyle w:val="Default"/>
        <w:jc w:val="both"/>
        <w:rPr>
          <w:rFonts w:ascii="Arial" w:hAnsi="Arial" w:cs="Arial"/>
          <w:b/>
          <w:color w:val="000000" w:themeColor="text1"/>
          <w:sz w:val="22"/>
          <w:szCs w:val="22"/>
        </w:rPr>
      </w:pPr>
      <w:r w:rsidRPr="002853B2">
        <w:rPr>
          <w:rFonts w:ascii="Arial" w:hAnsi="Arial" w:cs="Arial"/>
          <w:b/>
          <w:color w:val="000000" w:themeColor="text1"/>
          <w:sz w:val="22"/>
          <w:szCs w:val="22"/>
        </w:rPr>
        <w:t>PRECIO INCLUYE:</w:t>
      </w:r>
    </w:p>
    <w:p w14:paraId="19C71CBE" w14:textId="77777777" w:rsidR="006D41C1" w:rsidRPr="006D41C1" w:rsidRDefault="006D41C1" w:rsidP="006D41C1">
      <w:pPr>
        <w:autoSpaceDE w:val="0"/>
        <w:autoSpaceDN w:val="0"/>
        <w:adjustRightInd w:val="0"/>
        <w:rPr>
          <w:rFonts w:ascii="Wingdings" w:eastAsiaTheme="minorHAnsi" w:hAnsi="Wingdings" w:cs="Wingdings"/>
          <w:color w:val="000000"/>
          <w:lang w:val="es-CO" w:eastAsia="en-US"/>
        </w:rPr>
      </w:pPr>
    </w:p>
    <w:p w14:paraId="06A66577" w14:textId="6F6C9658"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03 </w:t>
      </w:r>
      <w:r w:rsidR="00C33B79" w:rsidRPr="00FA200E">
        <w:rPr>
          <w:rFonts w:ascii="Arial" w:eastAsiaTheme="minorHAnsi" w:hAnsi="Arial" w:cs="Arial"/>
          <w:i/>
          <w:iCs/>
          <w:color w:val="000000" w:themeColor="text1"/>
          <w:sz w:val="22"/>
          <w:szCs w:val="22"/>
          <w:lang w:val="es-CO" w:eastAsia="en-US"/>
        </w:rPr>
        <w:t>noches</w:t>
      </w:r>
      <w:r w:rsidRPr="00FA200E">
        <w:rPr>
          <w:rFonts w:ascii="Arial" w:eastAsiaTheme="minorHAnsi" w:hAnsi="Arial" w:cs="Arial"/>
          <w:i/>
          <w:iCs/>
          <w:color w:val="000000" w:themeColor="text1"/>
          <w:sz w:val="22"/>
          <w:szCs w:val="22"/>
          <w:lang w:val="es-CO" w:eastAsia="en-US"/>
        </w:rPr>
        <w:t xml:space="preserve"> de Alojamiento en Hotel seleccionado en Buenos Aires. </w:t>
      </w:r>
    </w:p>
    <w:p w14:paraId="388F41CD"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Traslados Aeropuerto BUE / Hotel / Aeropuerto BUE SIB. </w:t>
      </w:r>
    </w:p>
    <w:p w14:paraId="6ADC1875" w14:textId="64892441"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City Tour (Medio Día) SIB con Guía en </w:t>
      </w:r>
      <w:r w:rsidR="00C33B79" w:rsidRPr="00FA200E">
        <w:rPr>
          <w:rFonts w:ascii="Arial" w:eastAsiaTheme="minorHAnsi" w:hAnsi="Arial" w:cs="Arial"/>
          <w:i/>
          <w:iCs/>
          <w:color w:val="000000" w:themeColor="text1"/>
          <w:sz w:val="22"/>
          <w:szCs w:val="22"/>
          <w:lang w:val="es-CO" w:eastAsia="en-US"/>
        </w:rPr>
        <w:t>español</w:t>
      </w:r>
      <w:r w:rsidRPr="00FA200E">
        <w:rPr>
          <w:rFonts w:ascii="Arial" w:eastAsiaTheme="minorHAnsi" w:hAnsi="Arial" w:cs="Arial"/>
          <w:i/>
          <w:iCs/>
          <w:color w:val="000000" w:themeColor="text1"/>
          <w:sz w:val="22"/>
          <w:szCs w:val="22"/>
          <w:lang w:val="es-CO" w:eastAsia="en-US"/>
        </w:rPr>
        <w:t xml:space="preserve">. </w:t>
      </w:r>
    </w:p>
    <w:p w14:paraId="18A3292E"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Copa de Bienvenida en Casino Flotante de Puerto Madero. </w:t>
      </w:r>
    </w:p>
    <w:p w14:paraId="466F9A1C" w14:textId="5A3A5913"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02 </w:t>
      </w:r>
      <w:r w:rsidR="00C33B79" w:rsidRPr="00FA200E">
        <w:rPr>
          <w:rFonts w:ascii="Arial" w:eastAsiaTheme="minorHAnsi" w:hAnsi="Arial" w:cs="Arial"/>
          <w:i/>
          <w:iCs/>
          <w:color w:val="000000" w:themeColor="text1"/>
          <w:sz w:val="22"/>
          <w:szCs w:val="22"/>
          <w:lang w:val="es-CO" w:eastAsia="en-US"/>
        </w:rPr>
        <w:t>noches</w:t>
      </w:r>
      <w:r w:rsidRPr="00FA200E">
        <w:rPr>
          <w:rFonts w:ascii="Arial" w:eastAsiaTheme="minorHAnsi" w:hAnsi="Arial" w:cs="Arial"/>
          <w:i/>
          <w:iCs/>
          <w:color w:val="000000" w:themeColor="text1"/>
          <w:sz w:val="22"/>
          <w:szCs w:val="22"/>
          <w:lang w:val="es-CO" w:eastAsia="en-US"/>
        </w:rPr>
        <w:t xml:space="preserve"> de Alojamiento en Hotel seleccionado en Puerto Iguazú. </w:t>
      </w:r>
    </w:p>
    <w:p w14:paraId="4277FA31"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Traslados Aeropuerto IGR / Hotel / Aeropuerto IGR SIB. </w:t>
      </w:r>
    </w:p>
    <w:p w14:paraId="0FC5F15C"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Excursión Cataratas Brasil SIB con </w:t>
      </w:r>
      <w:proofErr w:type="gramStart"/>
      <w:r w:rsidRPr="00FA200E">
        <w:rPr>
          <w:rFonts w:ascii="Arial" w:eastAsiaTheme="minorHAnsi" w:hAnsi="Arial" w:cs="Arial"/>
          <w:i/>
          <w:iCs/>
          <w:color w:val="000000" w:themeColor="text1"/>
          <w:sz w:val="22"/>
          <w:szCs w:val="22"/>
          <w:lang w:val="es-CO" w:eastAsia="en-US"/>
        </w:rPr>
        <w:t>ticket</w:t>
      </w:r>
      <w:proofErr w:type="gramEnd"/>
      <w:r w:rsidRPr="00FA200E">
        <w:rPr>
          <w:rFonts w:ascii="Arial" w:eastAsiaTheme="minorHAnsi" w:hAnsi="Arial" w:cs="Arial"/>
          <w:i/>
          <w:iCs/>
          <w:color w:val="000000" w:themeColor="text1"/>
          <w:sz w:val="22"/>
          <w:szCs w:val="22"/>
          <w:lang w:val="es-CO" w:eastAsia="en-US"/>
        </w:rPr>
        <w:t xml:space="preserve"> de ingreso incluido. </w:t>
      </w:r>
    </w:p>
    <w:p w14:paraId="37C91BCE"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Excursión Cataratas Argentina SIB con </w:t>
      </w:r>
      <w:proofErr w:type="gramStart"/>
      <w:r w:rsidRPr="00FA200E">
        <w:rPr>
          <w:rFonts w:ascii="Arial" w:eastAsiaTheme="minorHAnsi" w:hAnsi="Arial" w:cs="Arial"/>
          <w:i/>
          <w:iCs/>
          <w:color w:val="000000" w:themeColor="text1"/>
          <w:sz w:val="22"/>
          <w:szCs w:val="22"/>
          <w:lang w:val="es-CO" w:eastAsia="en-US"/>
        </w:rPr>
        <w:t>ticket</w:t>
      </w:r>
      <w:proofErr w:type="gramEnd"/>
      <w:r w:rsidRPr="00FA200E">
        <w:rPr>
          <w:rFonts w:ascii="Arial" w:eastAsiaTheme="minorHAnsi" w:hAnsi="Arial" w:cs="Arial"/>
          <w:i/>
          <w:iCs/>
          <w:color w:val="000000" w:themeColor="text1"/>
          <w:sz w:val="22"/>
          <w:szCs w:val="22"/>
          <w:lang w:val="es-CO" w:eastAsia="en-US"/>
        </w:rPr>
        <w:t xml:space="preserve"> de ingreso incluido. </w:t>
      </w:r>
    </w:p>
    <w:p w14:paraId="393C8F52" w14:textId="1A546D1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03 </w:t>
      </w:r>
      <w:r w:rsidR="00C33B79" w:rsidRPr="00FA200E">
        <w:rPr>
          <w:rFonts w:ascii="Arial" w:eastAsiaTheme="minorHAnsi" w:hAnsi="Arial" w:cs="Arial"/>
          <w:i/>
          <w:iCs/>
          <w:color w:val="000000" w:themeColor="text1"/>
          <w:sz w:val="22"/>
          <w:szCs w:val="22"/>
          <w:lang w:val="es-CO" w:eastAsia="en-US"/>
        </w:rPr>
        <w:t>noches</w:t>
      </w:r>
      <w:r w:rsidRPr="00FA200E">
        <w:rPr>
          <w:rFonts w:ascii="Arial" w:eastAsiaTheme="minorHAnsi" w:hAnsi="Arial" w:cs="Arial"/>
          <w:i/>
          <w:iCs/>
          <w:color w:val="000000" w:themeColor="text1"/>
          <w:sz w:val="22"/>
          <w:szCs w:val="22"/>
          <w:lang w:val="es-CO" w:eastAsia="en-US"/>
        </w:rPr>
        <w:t xml:space="preserve"> de Alojamiento en Hotel seleccionado en Bariloche. </w:t>
      </w:r>
    </w:p>
    <w:p w14:paraId="6352FC54"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Traslados Aeropuerto BRC / Hotel / Puerto SIB. </w:t>
      </w:r>
    </w:p>
    <w:p w14:paraId="01A6FD8F"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Excursión Circuito Chico SIB. </w:t>
      </w:r>
    </w:p>
    <w:p w14:paraId="7E59FEA8"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Cruce Andino Bariloche – Puerto Varas. </w:t>
      </w:r>
    </w:p>
    <w:p w14:paraId="5D8B7D93" w14:textId="2AC631FB"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01 </w:t>
      </w:r>
      <w:r w:rsidR="00C33B79" w:rsidRPr="00FA200E">
        <w:rPr>
          <w:rFonts w:ascii="Arial" w:eastAsiaTheme="minorHAnsi" w:hAnsi="Arial" w:cs="Arial"/>
          <w:i/>
          <w:iCs/>
          <w:color w:val="000000" w:themeColor="text1"/>
          <w:sz w:val="22"/>
          <w:szCs w:val="22"/>
          <w:lang w:val="es-CO" w:eastAsia="en-US"/>
        </w:rPr>
        <w:t>noche</w:t>
      </w:r>
      <w:r w:rsidRPr="00FA200E">
        <w:rPr>
          <w:rFonts w:ascii="Arial" w:eastAsiaTheme="minorHAnsi" w:hAnsi="Arial" w:cs="Arial"/>
          <w:i/>
          <w:iCs/>
          <w:color w:val="000000" w:themeColor="text1"/>
          <w:sz w:val="22"/>
          <w:szCs w:val="22"/>
          <w:lang w:val="es-CO" w:eastAsia="en-US"/>
        </w:rPr>
        <w:t xml:space="preserve"> de alojamiento en </w:t>
      </w:r>
      <w:proofErr w:type="spellStart"/>
      <w:r w:rsidRPr="00FA200E">
        <w:rPr>
          <w:rFonts w:ascii="Arial" w:eastAsiaTheme="minorHAnsi" w:hAnsi="Arial" w:cs="Arial"/>
          <w:i/>
          <w:iCs/>
          <w:color w:val="000000" w:themeColor="text1"/>
          <w:sz w:val="22"/>
          <w:szCs w:val="22"/>
          <w:lang w:val="es-CO" w:eastAsia="en-US"/>
        </w:rPr>
        <w:t>Peulla</w:t>
      </w:r>
      <w:proofErr w:type="spellEnd"/>
      <w:r w:rsidRPr="00FA200E">
        <w:rPr>
          <w:rFonts w:ascii="Arial" w:eastAsiaTheme="minorHAnsi" w:hAnsi="Arial" w:cs="Arial"/>
          <w:i/>
          <w:iCs/>
          <w:color w:val="000000" w:themeColor="text1"/>
          <w:sz w:val="22"/>
          <w:szCs w:val="22"/>
          <w:lang w:val="es-CO" w:eastAsia="en-US"/>
        </w:rPr>
        <w:t xml:space="preserve">. </w:t>
      </w:r>
    </w:p>
    <w:p w14:paraId="4B5D503C" w14:textId="6FBCB886"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01 </w:t>
      </w:r>
      <w:r w:rsidR="00C33B79" w:rsidRPr="00FA200E">
        <w:rPr>
          <w:rFonts w:ascii="Arial" w:eastAsiaTheme="minorHAnsi" w:hAnsi="Arial" w:cs="Arial"/>
          <w:i/>
          <w:iCs/>
          <w:color w:val="000000" w:themeColor="text1"/>
          <w:sz w:val="22"/>
          <w:szCs w:val="22"/>
          <w:lang w:val="es-CO" w:eastAsia="en-US"/>
        </w:rPr>
        <w:t>noche</w:t>
      </w:r>
      <w:r w:rsidRPr="00FA200E">
        <w:rPr>
          <w:rFonts w:ascii="Arial" w:eastAsiaTheme="minorHAnsi" w:hAnsi="Arial" w:cs="Arial"/>
          <w:i/>
          <w:iCs/>
          <w:color w:val="000000" w:themeColor="text1"/>
          <w:sz w:val="22"/>
          <w:szCs w:val="22"/>
          <w:lang w:val="es-CO" w:eastAsia="en-US"/>
        </w:rPr>
        <w:t xml:space="preserve"> de alojamiento en Puerto Varas. </w:t>
      </w:r>
    </w:p>
    <w:p w14:paraId="55DBF3D9"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 Hotel en Puerto Varas / Aeropuerto Puerto Montt. </w:t>
      </w:r>
    </w:p>
    <w:p w14:paraId="7226B4CE" w14:textId="77777777" w:rsidR="006D41C1" w:rsidRPr="00FA200E" w:rsidRDefault="006D41C1" w:rsidP="00FA200E">
      <w:pPr>
        <w:pStyle w:val="ListParagraph"/>
        <w:numPr>
          <w:ilvl w:val="0"/>
          <w:numId w:val="22"/>
        </w:numPr>
        <w:autoSpaceDE w:val="0"/>
        <w:autoSpaceDN w:val="0"/>
        <w:adjustRightInd w:val="0"/>
        <w:spacing w:after="8"/>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Traslado Aeropuerto SCL / Hotel / Aeropuerto SCL SIB. </w:t>
      </w:r>
    </w:p>
    <w:p w14:paraId="51F32F08" w14:textId="33668BEC" w:rsidR="006D41C1" w:rsidRPr="00FA200E" w:rsidRDefault="006D41C1" w:rsidP="00FA200E">
      <w:pPr>
        <w:pStyle w:val="ListParagraph"/>
        <w:numPr>
          <w:ilvl w:val="0"/>
          <w:numId w:val="22"/>
        </w:numPr>
        <w:autoSpaceDE w:val="0"/>
        <w:autoSpaceDN w:val="0"/>
        <w:adjustRightInd w:val="0"/>
        <w:spacing w:after="8"/>
        <w:rPr>
          <w:rFonts w:ascii="Candara" w:eastAsiaTheme="minorHAnsi" w:hAnsi="Candara" w:cs="Candara"/>
          <w:color w:val="1F487C"/>
          <w:sz w:val="23"/>
          <w:szCs w:val="23"/>
          <w:lang w:val="es-CO" w:eastAsia="en-US"/>
        </w:rPr>
      </w:pPr>
      <w:r w:rsidRPr="00FA200E">
        <w:rPr>
          <w:rFonts w:ascii="Arial" w:eastAsiaTheme="minorHAnsi" w:hAnsi="Arial" w:cs="Arial"/>
          <w:i/>
          <w:iCs/>
          <w:color w:val="000000" w:themeColor="text1"/>
          <w:sz w:val="22"/>
          <w:szCs w:val="22"/>
          <w:lang w:val="es-CO" w:eastAsia="en-US"/>
        </w:rPr>
        <w:t xml:space="preserve">02 </w:t>
      </w:r>
      <w:r w:rsidR="00C33B79" w:rsidRPr="00FA200E">
        <w:rPr>
          <w:rFonts w:ascii="Arial" w:eastAsiaTheme="minorHAnsi" w:hAnsi="Arial" w:cs="Arial"/>
          <w:i/>
          <w:iCs/>
          <w:color w:val="000000" w:themeColor="text1"/>
          <w:sz w:val="22"/>
          <w:szCs w:val="22"/>
          <w:lang w:val="es-CO" w:eastAsia="en-US"/>
        </w:rPr>
        <w:t>noches</w:t>
      </w:r>
      <w:r w:rsidRPr="00FA200E">
        <w:rPr>
          <w:rFonts w:ascii="Arial" w:eastAsiaTheme="minorHAnsi" w:hAnsi="Arial" w:cs="Arial"/>
          <w:i/>
          <w:iCs/>
          <w:color w:val="000000" w:themeColor="text1"/>
          <w:sz w:val="22"/>
          <w:szCs w:val="22"/>
          <w:lang w:val="es-CO" w:eastAsia="en-US"/>
        </w:rPr>
        <w:t xml:space="preserve"> de Alojamiento en Hotel Seleccionado en</w:t>
      </w:r>
      <w:r w:rsidRPr="00FA200E">
        <w:rPr>
          <w:rFonts w:ascii="Candara" w:eastAsiaTheme="minorHAnsi" w:hAnsi="Candara" w:cs="Candara"/>
          <w:i/>
          <w:iCs/>
          <w:color w:val="000000" w:themeColor="text1"/>
          <w:sz w:val="23"/>
          <w:szCs w:val="23"/>
          <w:lang w:val="es-CO" w:eastAsia="en-US"/>
        </w:rPr>
        <w:t xml:space="preserve"> </w:t>
      </w:r>
      <w:r w:rsidRPr="00FA200E">
        <w:rPr>
          <w:rFonts w:ascii="Candara" w:eastAsiaTheme="minorHAnsi" w:hAnsi="Candara" w:cs="Candara"/>
          <w:i/>
          <w:iCs/>
          <w:color w:val="1F487C"/>
          <w:sz w:val="23"/>
          <w:szCs w:val="23"/>
          <w:lang w:val="es-CO" w:eastAsia="en-US"/>
        </w:rPr>
        <w:t xml:space="preserve">SCL. </w:t>
      </w:r>
    </w:p>
    <w:p w14:paraId="120E89CD" w14:textId="424258CE" w:rsidR="00BD65BE" w:rsidRPr="007D0E70" w:rsidRDefault="006D41C1" w:rsidP="001E6635">
      <w:pPr>
        <w:pStyle w:val="ListParagraph"/>
        <w:numPr>
          <w:ilvl w:val="0"/>
          <w:numId w:val="22"/>
        </w:numPr>
        <w:autoSpaceDE w:val="0"/>
        <w:autoSpaceDN w:val="0"/>
        <w:adjustRightInd w:val="0"/>
        <w:rPr>
          <w:rFonts w:ascii="Arial" w:eastAsiaTheme="minorHAnsi" w:hAnsi="Arial" w:cs="Arial"/>
          <w:color w:val="000000" w:themeColor="text1"/>
          <w:sz w:val="22"/>
          <w:szCs w:val="22"/>
          <w:lang w:val="es-CO" w:eastAsia="en-US"/>
        </w:rPr>
      </w:pPr>
      <w:r w:rsidRPr="00FA200E">
        <w:rPr>
          <w:rFonts w:ascii="Arial" w:eastAsiaTheme="minorHAnsi" w:hAnsi="Arial" w:cs="Arial"/>
          <w:i/>
          <w:iCs/>
          <w:color w:val="000000" w:themeColor="text1"/>
          <w:sz w:val="22"/>
          <w:szCs w:val="22"/>
          <w:lang w:val="es-CO" w:eastAsia="en-US"/>
        </w:rPr>
        <w:t xml:space="preserve">City Tour SCL (Medio Día) SIB con Guía en </w:t>
      </w:r>
      <w:r w:rsidR="00C33B79" w:rsidRPr="00FA200E">
        <w:rPr>
          <w:rFonts w:ascii="Arial" w:eastAsiaTheme="minorHAnsi" w:hAnsi="Arial" w:cs="Arial"/>
          <w:i/>
          <w:iCs/>
          <w:color w:val="000000" w:themeColor="text1"/>
          <w:sz w:val="22"/>
          <w:szCs w:val="22"/>
          <w:lang w:val="es-CO" w:eastAsia="en-US"/>
        </w:rPr>
        <w:t>español</w:t>
      </w:r>
    </w:p>
    <w:p w14:paraId="0B4DCD1E" w14:textId="77777777" w:rsidR="00BD65BE" w:rsidRDefault="00BD65BE" w:rsidP="001E6635">
      <w:pPr>
        <w:autoSpaceDE w:val="0"/>
        <w:autoSpaceDN w:val="0"/>
        <w:adjustRightInd w:val="0"/>
        <w:rPr>
          <w:rFonts w:ascii="Arial" w:eastAsiaTheme="minorHAnsi" w:hAnsi="Arial" w:cs="Arial"/>
          <w:b/>
          <w:color w:val="000000" w:themeColor="text1"/>
          <w:sz w:val="22"/>
          <w:szCs w:val="22"/>
          <w:lang w:val="es-CO" w:eastAsia="en-US"/>
        </w:rPr>
      </w:pPr>
    </w:p>
    <w:p w14:paraId="558048E5" w14:textId="52C93046" w:rsidR="001E6635" w:rsidRPr="001E6635" w:rsidRDefault="001E6635" w:rsidP="001E6635">
      <w:pPr>
        <w:autoSpaceDE w:val="0"/>
        <w:autoSpaceDN w:val="0"/>
        <w:adjustRightInd w:val="0"/>
        <w:rPr>
          <w:rFonts w:ascii="Arial" w:eastAsiaTheme="minorHAnsi" w:hAnsi="Arial" w:cs="Arial"/>
          <w:b/>
          <w:color w:val="000000" w:themeColor="text1"/>
          <w:sz w:val="22"/>
          <w:szCs w:val="22"/>
          <w:lang w:val="es-CO" w:eastAsia="en-US"/>
        </w:rPr>
      </w:pPr>
      <w:r w:rsidRPr="001E6635">
        <w:rPr>
          <w:rFonts w:ascii="Arial" w:eastAsiaTheme="minorHAnsi" w:hAnsi="Arial" w:cs="Arial"/>
          <w:b/>
          <w:color w:val="000000" w:themeColor="text1"/>
          <w:sz w:val="22"/>
          <w:szCs w:val="22"/>
          <w:lang w:val="es-CO" w:eastAsia="en-US"/>
        </w:rPr>
        <w:t>PRECIO NO INCLUYE:</w:t>
      </w:r>
    </w:p>
    <w:p w14:paraId="35795547"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0AC967B4" w14:textId="77777777" w:rsidR="001E6635" w:rsidRPr="001E6635" w:rsidRDefault="001E6635" w:rsidP="001E6635">
      <w:pPr>
        <w:pStyle w:val="ListParagraph"/>
        <w:numPr>
          <w:ilvl w:val="0"/>
          <w:numId w:val="13"/>
        </w:numPr>
        <w:autoSpaceDE w:val="0"/>
        <w:autoSpaceDN w:val="0"/>
        <w:adjustRightInd w:val="0"/>
        <w:spacing w:after="22"/>
        <w:rPr>
          <w:rFonts w:ascii="Arial" w:eastAsiaTheme="minorHAnsi" w:hAnsi="Arial" w:cs="Arial"/>
          <w:color w:val="000000" w:themeColor="text1"/>
          <w:sz w:val="22"/>
          <w:szCs w:val="22"/>
          <w:lang w:val="es-CO" w:eastAsia="en-US"/>
        </w:rPr>
      </w:pPr>
      <w:r w:rsidRPr="001E6635">
        <w:rPr>
          <w:rFonts w:ascii="Arial" w:eastAsiaTheme="minorHAnsi" w:hAnsi="Arial" w:cs="Arial"/>
          <w:color w:val="000000" w:themeColor="text1"/>
          <w:sz w:val="22"/>
          <w:szCs w:val="22"/>
          <w:lang w:val="es-CO" w:eastAsia="en-US"/>
        </w:rPr>
        <w:t xml:space="preserve">Almuerzos, Cenas, Vuelos y otros servicios no especificados. </w:t>
      </w:r>
    </w:p>
    <w:p w14:paraId="6B9C0EDF"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Propinas</w:t>
      </w:r>
    </w:p>
    <w:p w14:paraId="5CF380D7" w14:textId="77777777" w:rsidR="00664625" w:rsidRDefault="00664625" w:rsidP="00664625">
      <w:pPr>
        <w:pStyle w:val="ListParagraph"/>
        <w:numPr>
          <w:ilvl w:val="0"/>
          <w:numId w:val="13"/>
        </w:numPr>
        <w:autoSpaceDE w:val="0"/>
        <w:autoSpaceDN w:val="0"/>
        <w:adjustRightInd w:val="0"/>
        <w:rPr>
          <w:rFonts w:ascii="Arial" w:eastAsiaTheme="minorHAnsi" w:hAnsi="Arial" w:cs="Arial"/>
          <w:color w:val="000000" w:themeColor="text1"/>
          <w:sz w:val="22"/>
          <w:szCs w:val="22"/>
          <w:lang w:val="es-CO" w:eastAsia="en-US"/>
        </w:rPr>
      </w:pPr>
      <w:r>
        <w:rPr>
          <w:rFonts w:ascii="Arial" w:eastAsiaTheme="minorHAnsi" w:hAnsi="Arial" w:cs="Arial"/>
          <w:color w:val="000000" w:themeColor="text1"/>
          <w:sz w:val="22"/>
          <w:szCs w:val="22"/>
          <w:lang w:val="es-CO" w:eastAsia="en-US"/>
        </w:rPr>
        <w:t>Gastos financieros</w:t>
      </w:r>
    </w:p>
    <w:p w14:paraId="04A28D74" w14:textId="77777777" w:rsidR="005B4617" w:rsidRDefault="005B4617" w:rsidP="00664625">
      <w:pPr>
        <w:rPr>
          <w:rFonts w:ascii="Arial" w:hAnsi="Arial" w:cs="Arial"/>
          <w:b/>
          <w:color w:val="000000" w:themeColor="text1"/>
          <w:sz w:val="22"/>
          <w:szCs w:val="22"/>
        </w:rPr>
      </w:pPr>
    </w:p>
    <w:p w14:paraId="6B194A58" w14:textId="05711BCF" w:rsidR="00664625" w:rsidRPr="00985C76" w:rsidRDefault="00664625" w:rsidP="00664625">
      <w:pPr>
        <w:rPr>
          <w:rFonts w:ascii="Arial" w:hAnsi="Arial" w:cs="Arial"/>
          <w:b/>
          <w:color w:val="000000" w:themeColor="text1"/>
          <w:sz w:val="22"/>
          <w:szCs w:val="22"/>
        </w:rPr>
      </w:pPr>
      <w:r>
        <w:rPr>
          <w:rFonts w:ascii="Arial" w:hAnsi="Arial" w:cs="Arial"/>
          <w:b/>
          <w:color w:val="000000" w:themeColor="text1"/>
          <w:sz w:val="22"/>
          <w:szCs w:val="22"/>
        </w:rPr>
        <w:t>CONDICIONES GENER</w:t>
      </w:r>
      <w:r w:rsidR="00CC5B07">
        <w:rPr>
          <w:rFonts w:ascii="Arial" w:hAnsi="Arial" w:cs="Arial"/>
          <w:b/>
          <w:color w:val="000000" w:themeColor="text1"/>
          <w:sz w:val="22"/>
          <w:szCs w:val="22"/>
        </w:rPr>
        <w:t>A</w:t>
      </w:r>
      <w:r>
        <w:rPr>
          <w:rFonts w:ascii="Arial" w:hAnsi="Arial" w:cs="Arial"/>
          <w:b/>
          <w:color w:val="000000" w:themeColor="text1"/>
          <w:sz w:val="22"/>
          <w:szCs w:val="22"/>
        </w:rPr>
        <w:t>LES:</w:t>
      </w:r>
    </w:p>
    <w:p w14:paraId="4445FC71" w14:textId="77777777" w:rsidR="00664625" w:rsidRDefault="00664625" w:rsidP="00664625">
      <w:pPr>
        <w:rPr>
          <w:rFonts w:ascii="Arial" w:hAnsi="Arial" w:cs="Arial"/>
          <w:sz w:val="22"/>
          <w:szCs w:val="22"/>
        </w:rPr>
      </w:pPr>
    </w:p>
    <w:p w14:paraId="4BF2593C" w14:textId="77777777" w:rsidR="00664625" w:rsidRDefault="00664625" w:rsidP="00C33B79">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p>
    <w:p w14:paraId="2B563900" w14:textId="2D53CBF8" w:rsidR="00664625" w:rsidRDefault="00664625" w:rsidP="00C33B79">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0A2F36">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4626FA">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25D5858D" w14:textId="77777777" w:rsidR="00664625" w:rsidRDefault="00664625" w:rsidP="00C33B79">
      <w:pPr>
        <w:tabs>
          <w:tab w:val="left" w:pos="-720"/>
        </w:tabs>
        <w:spacing w:line="240" w:lineRule="atLeast"/>
        <w:jc w:val="both"/>
        <w:rPr>
          <w:rFonts w:ascii="Arial" w:hAnsi="Arial" w:cs="Arial"/>
          <w:color w:val="000000" w:themeColor="text1"/>
          <w:sz w:val="22"/>
          <w:szCs w:val="22"/>
        </w:rPr>
      </w:pPr>
    </w:p>
    <w:p w14:paraId="0B712FD1" w14:textId="3BFB4BB5" w:rsidR="00664625" w:rsidRDefault="00664625" w:rsidP="00C33B79">
      <w:pPr>
        <w:tabs>
          <w:tab w:val="left" w:pos="-720"/>
        </w:tabs>
        <w:spacing w:line="240" w:lineRule="atLeast"/>
        <w:jc w:val="both"/>
        <w:rPr>
          <w:rFonts w:ascii="Arial" w:hAnsi="Arial" w:cs="Arial"/>
          <w:color w:val="000000" w:themeColor="text1"/>
          <w:sz w:val="22"/>
          <w:szCs w:val="22"/>
        </w:rPr>
      </w:pPr>
      <w:r w:rsidRPr="00E37BA1">
        <w:rPr>
          <w:rFonts w:ascii="Arial" w:hAnsi="Arial" w:cs="Arial"/>
          <w:bCs/>
        </w:rPr>
        <w:t xml:space="preserve">Entendemos que las personas que solicitan hoteles categoría </w:t>
      </w:r>
      <w:r w:rsidR="00C33B79" w:rsidRPr="00E37BA1">
        <w:rPr>
          <w:rFonts w:ascii="Arial" w:hAnsi="Arial" w:cs="Arial"/>
          <w:bCs/>
        </w:rPr>
        <w:t>turista tienen</w:t>
      </w:r>
      <w:r w:rsidRPr="00E37BA1">
        <w:rPr>
          <w:rFonts w:ascii="Arial" w:hAnsi="Arial" w:cs="Arial"/>
          <w:bCs/>
        </w:rPr>
        <w:t xml:space="preserve"> conocimiento de las limitaciones en sus servicios y estructura de </w:t>
      </w:r>
      <w:r w:rsidR="00C33B79" w:rsidRPr="00E37BA1">
        <w:rPr>
          <w:rFonts w:ascii="Arial" w:hAnsi="Arial" w:cs="Arial"/>
          <w:bCs/>
        </w:rPr>
        <w:t>estos</w:t>
      </w:r>
      <w:r w:rsidRPr="00E37BA1">
        <w:rPr>
          <w:rFonts w:ascii="Arial" w:hAnsi="Arial" w:cs="Arial"/>
          <w:bCs/>
        </w:rPr>
        <w:t xml:space="preserve">. Entendemos que estas personas escogieron estas opciones. Es así </w:t>
      </w:r>
      <w:r w:rsidR="00C33B79" w:rsidRPr="00E37BA1">
        <w:rPr>
          <w:rFonts w:ascii="Arial" w:hAnsi="Arial" w:cs="Arial"/>
          <w:bCs/>
        </w:rPr>
        <w:t>como</w:t>
      </w:r>
      <w:r w:rsidRPr="00E37BA1">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E37BA1">
        <w:rPr>
          <w:rFonts w:ascii="Arial" w:hAnsi="Arial" w:cs="Arial"/>
          <w:bCs/>
        </w:rPr>
        <w:t>ó</w:t>
      </w:r>
      <w:proofErr w:type="spellEnd"/>
      <w:r w:rsidRPr="00E37BA1">
        <w:rPr>
          <w:rFonts w:ascii="Arial" w:hAnsi="Arial" w:cs="Arial"/>
          <w:bCs/>
        </w:rPr>
        <w:t xml:space="preserve"> sencillamente es porque así ellos mismos lo desean</w:t>
      </w:r>
    </w:p>
    <w:p w14:paraId="1044243E" w14:textId="77777777" w:rsidR="006723E0" w:rsidRDefault="006723E0" w:rsidP="00C33B79">
      <w:pPr>
        <w:tabs>
          <w:tab w:val="left" w:pos="-720"/>
        </w:tabs>
        <w:spacing w:line="240" w:lineRule="atLeast"/>
        <w:ind w:right="-568"/>
        <w:jc w:val="both"/>
        <w:rPr>
          <w:rFonts w:ascii="Arial" w:hAnsi="Arial" w:cs="Arial"/>
          <w:color w:val="000000" w:themeColor="text1"/>
          <w:sz w:val="22"/>
          <w:szCs w:val="22"/>
        </w:rPr>
      </w:pPr>
    </w:p>
    <w:p w14:paraId="212F24A9" w14:textId="77777777" w:rsidR="006723E0" w:rsidRPr="005B4617" w:rsidRDefault="006723E0" w:rsidP="00C33B79">
      <w:pPr>
        <w:tabs>
          <w:tab w:val="left" w:pos="-720"/>
        </w:tabs>
        <w:spacing w:line="240" w:lineRule="atLeast"/>
        <w:ind w:left="-567" w:right="-568"/>
        <w:jc w:val="both"/>
        <w:rPr>
          <w:rFonts w:ascii="Arial" w:hAnsi="Arial" w:cs="Arial"/>
          <w:b/>
          <w:color w:val="000000" w:themeColor="text1"/>
          <w:sz w:val="22"/>
          <w:szCs w:val="22"/>
        </w:rPr>
      </w:pPr>
      <w:r>
        <w:rPr>
          <w:rFonts w:ascii="Arial" w:hAnsi="Arial" w:cs="Arial"/>
          <w:color w:val="000000" w:themeColor="text1"/>
          <w:sz w:val="22"/>
          <w:szCs w:val="22"/>
        </w:rPr>
        <w:tab/>
      </w:r>
      <w:r w:rsidR="00664625" w:rsidRPr="005B4617">
        <w:rPr>
          <w:rFonts w:ascii="Arial" w:hAnsi="Arial" w:cs="Arial"/>
          <w:b/>
          <w:color w:val="000000" w:themeColor="text1"/>
          <w:sz w:val="22"/>
          <w:szCs w:val="22"/>
        </w:rPr>
        <w:t>CLAÚSULA DE RESPONSABILIDAD:</w:t>
      </w:r>
    </w:p>
    <w:p w14:paraId="289E1B79" w14:textId="77777777" w:rsidR="006723E0" w:rsidRDefault="006723E0" w:rsidP="00C33B79">
      <w:pPr>
        <w:tabs>
          <w:tab w:val="left" w:pos="-720"/>
        </w:tabs>
        <w:spacing w:line="240" w:lineRule="atLeast"/>
        <w:ind w:left="-567" w:right="-568"/>
        <w:jc w:val="both"/>
        <w:rPr>
          <w:rFonts w:ascii="Arial" w:hAnsi="Arial" w:cs="Arial"/>
          <w:color w:val="000000" w:themeColor="text1"/>
          <w:sz w:val="22"/>
          <w:szCs w:val="22"/>
        </w:rPr>
      </w:pPr>
    </w:p>
    <w:p w14:paraId="5490ADA6" w14:textId="373BD8CC" w:rsidR="00664625" w:rsidRPr="006723E0" w:rsidRDefault="00664625" w:rsidP="00C33B79">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360BC1">
        <w:rPr>
          <w:rFonts w:ascii="Arial" w:hAnsi="Arial" w:cs="Arial"/>
          <w:color w:val="000000" w:themeColor="text1"/>
          <w:sz w:val="22"/>
          <w:szCs w:val="22"/>
        </w:rPr>
        <w:t>e plan</w:t>
      </w:r>
      <w:r>
        <w:rPr>
          <w:rFonts w:ascii="Arial" w:hAnsi="Arial" w:cs="Arial"/>
          <w:color w:val="000000" w:themeColor="text1"/>
          <w:sz w:val="22"/>
          <w:szCs w:val="22"/>
        </w:rPr>
        <w:t xml:space="preserve">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w:t>
      </w:r>
      <w:r w:rsidR="004626FA">
        <w:rPr>
          <w:rFonts w:ascii="Arial" w:hAnsi="Arial" w:cs="Arial"/>
          <w:color w:val="000000" w:themeColor="text1"/>
          <w:sz w:val="22"/>
          <w:szCs w:val="22"/>
        </w:rPr>
        <w:t>1. 996.El</w:t>
      </w:r>
      <w:r>
        <w:rPr>
          <w:rFonts w:ascii="Arial" w:hAnsi="Arial" w:cs="Arial"/>
          <w:color w:val="000000" w:themeColor="text1"/>
          <w:sz w:val="22"/>
          <w:szCs w:val="22"/>
        </w:rPr>
        <w:t xml:space="preserve"> abuso y la explotación sexual de menores de edad es sancionado con pena privativa de la libertad de </w:t>
      </w:r>
      <w:r w:rsidR="00360BC1">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4D629817" w14:textId="77777777" w:rsidR="00664625" w:rsidRDefault="00664625" w:rsidP="00664625">
      <w:pPr>
        <w:tabs>
          <w:tab w:val="left" w:pos="-720"/>
        </w:tabs>
        <w:spacing w:line="240" w:lineRule="atLeast"/>
        <w:ind w:right="-568"/>
        <w:rPr>
          <w:rFonts w:ascii="Arial" w:hAnsi="Arial" w:cs="Arial"/>
          <w:b/>
          <w:bCs/>
          <w:color w:val="000000" w:themeColor="text1"/>
          <w:sz w:val="22"/>
          <w:szCs w:val="22"/>
        </w:rPr>
      </w:pPr>
    </w:p>
    <w:p w14:paraId="5A717B94" w14:textId="2B2054EA" w:rsidR="00664625" w:rsidRPr="009B7609" w:rsidRDefault="00664625" w:rsidP="00664625">
      <w:pPr>
        <w:pStyle w:val="BodyText"/>
        <w:ind w:left="0" w:right="573"/>
        <w:rPr>
          <w:rFonts w:cs="Arial"/>
          <w:i/>
          <w:iCs/>
          <w:color w:val="000000" w:themeColor="text1"/>
          <w:sz w:val="22"/>
          <w:szCs w:val="22"/>
          <w:lang w:val="es-AR"/>
        </w:rPr>
      </w:pPr>
      <w:r>
        <w:rPr>
          <w:rFonts w:cs="Arial"/>
          <w:b/>
          <w:bCs/>
          <w:color w:val="000000" w:themeColor="text1"/>
          <w:sz w:val="22"/>
          <w:szCs w:val="22"/>
        </w:rPr>
        <w:t xml:space="preserve">ACTUALIZADO: </w:t>
      </w:r>
      <w:r w:rsidR="007D0E70">
        <w:rPr>
          <w:rFonts w:cs="Arial"/>
          <w:b/>
          <w:bCs/>
          <w:color w:val="000000" w:themeColor="text1"/>
          <w:sz w:val="22"/>
          <w:szCs w:val="22"/>
        </w:rPr>
        <w:t>Abril 08 de 2025</w:t>
      </w:r>
    </w:p>
    <w:p w14:paraId="4E9EB2B5" w14:textId="77777777" w:rsidR="001E6635" w:rsidRPr="001E6635" w:rsidRDefault="001E6635" w:rsidP="001E6635">
      <w:pPr>
        <w:autoSpaceDE w:val="0"/>
        <w:autoSpaceDN w:val="0"/>
        <w:adjustRightInd w:val="0"/>
        <w:rPr>
          <w:rFonts w:ascii="Arial" w:eastAsiaTheme="minorHAnsi" w:hAnsi="Arial" w:cs="Arial"/>
          <w:color w:val="000000" w:themeColor="text1"/>
          <w:sz w:val="22"/>
          <w:szCs w:val="22"/>
          <w:lang w:val="es-CO" w:eastAsia="en-US"/>
        </w:rPr>
      </w:pPr>
    </w:p>
    <w:p w14:paraId="393AB0B5" w14:textId="77777777" w:rsidR="001E6635" w:rsidRPr="00EF1934" w:rsidRDefault="001E6635" w:rsidP="00EF1934">
      <w:pPr>
        <w:pStyle w:val="Default"/>
        <w:jc w:val="both"/>
        <w:rPr>
          <w:rFonts w:ascii="Arial" w:hAnsi="Arial" w:cs="Arial"/>
          <w:b/>
          <w:color w:val="000000" w:themeColor="text1"/>
          <w:sz w:val="22"/>
          <w:szCs w:val="22"/>
        </w:rPr>
      </w:pPr>
    </w:p>
    <w:sectPr w:rsidR="001E6635" w:rsidRPr="00EF1934" w:rsidSect="00B30917">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75624" w14:textId="77777777" w:rsidR="001443FE" w:rsidRDefault="001443FE" w:rsidP="00BF1896">
      <w:r>
        <w:separator/>
      </w:r>
    </w:p>
  </w:endnote>
  <w:endnote w:type="continuationSeparator" w:id="0">
    <w:p w14:paraId="6EC98F8E" w14:textId="77777777" w:rsidR="001443FE" w:rsidRDefault="001443FE"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2C26" w14:textId="77777777" w:rsidR="00BF1896" w:rsidRDefault="00BF1896">
    <w:pPr>
      <w:pStyle w:val="Footer"/>
    </w:pPr>
  </w:p>
  <w:p w14:paraId="53418CD0"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5223A" w14:textId="77777777" w:rsidR="001443FE" w:rsidRDefault="001443FE" w:rsidP="00BF1896">
      <w:r>
        <w:separator/>
      </w:r>
    </w:p>
  </w:footnote>
  <w:footnote w:type="continuationSeparator" w:id="0">
    <w:p w14:paraId="71FA5432" w14:textId="77777777" w:rsidR="001443FE" w:rsidRDefault="001443FE"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EA792"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14FE67D1" wp14:editId="7EE17BDD">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5F6F5EAF" w14:textId="77777777" w:rsidR="00BF1896" w:rsidRDefault="00BF1896">
    <w:pPr>
      <w:pStyle w:val="Header"/>
    </w:pPr>
  </w:p>
  <w:p w14:paraId="4E9046D3" w14:textId="77777777" w:rsidR="00BF1896" w:rsidRDefault="00BF1896">
    <w:pPr>
      <w:pStyle w:val="Header"/>
    </w:pPr>
  </w:p>
  <w:p w14:paraId="0FF9F209" w14:textId="77777777" w:rsidR="00BF1896" w:rsidRDefault="00BF1896">
    <w:pPr>
      <w:pStyle w:val="Header"/>
    </w:pPr>
  </w:p>
  <w:p w14:paraId="02C6ED88" w14:textId="77777777" w:rsidR="00BF1896" w:rsidRDefault="00BF1896">
    <w:pPr>
      <w:pStyle w:val="Header"/>
    </w:pPr>
  </w:p>
  <w:p w14:paraId="24933EF8" w14:textId="77777777" w:rsidR="00BF1896" w:rsidRDefault="00BF1896">
    <w:pPr>
      <w:pStyle w:val="Header"/>
    </w:pPr>
  </w:p>
  <w:p w14:paraId="3FE36B4A" w14:textId="77777777" w:rsidR="00BF1896" w:rsidRDefault="00BF1896">
    <w:pPr>
      <w:pStyle w:val="Header"/>
    </w:pPr>
  </w:p>
  <w:p w14:paraId="1297D365" w14:textId="77777777" w:rsidR="00BF1896" w:rsidRDefault="00BF1896">
    <w:pPr>
      <w:pStyle w:val="Header"/>
    </w:pPr>
  </w:p>
  <w:p w14:paraId="6595978A"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73"/>
    <w:multiLevelType w:val="hybridMultilevel"/>
    <w:tmpl w:val="449A234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B138CE"/>
    <w:multiLevelType w:val="hybridMultilevel"/>
    <w:tmpl w:val="4352F2C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E9316C"/>
    <w:multiLevelType w:val="hybridMultilevel"/>
    <w:tmpl w:val="40F423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2F4AB0"/>
    <w:multiLevelType w:val="hybridMultilevel"/>
    <w:tmpl w:val="0A7EEC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5" w15:restartNumberingAfterBreak="0">
    <w:nsid w:val="154D5CF5"/>
    <w:multiLevelType w:val="hybridMultilevel"/>
    <w:tmpl w:val="EC3EC4F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A15F95"/>
    <w:multiLevelType w:val="hybridMultilevel"/>
    <w:tmpl w:val="11A4FD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47B90"/>
    <w:multiLevelType w:val="hybridMultilevel"/>
    <w:tmpl w:val="76065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8C7EB6"/>
    <w:multiLevelType w:val="hybridMultilevel"/>
    <w:tmpl w:val="4ADC36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A890AAD"/>
    <w:multiLevelType w:val="hybridMultilevel"/>
    <w:tmpl w:val="1B4C9E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5503EA"/>
    <w:multiLevelType w:val="hybridMultilevel"/>
    <w:tmpl w:val="931E5580"/>
    <w:lvl w:ilvl="0" w:tplc="768E9050">
      <w:numFmt w:val="bullet"/>
      <w:lvlText w:val=""/>
      <w:lvlJc w:val="left"/>
      <w:pPr>
        <w:ind w:left="355" w:hanging="299"/>
      </w:pPr>
      <w:rPr>
        <w:rFonts w:ascii="Wingdings" w:eastAsia="Wingdings" w:hAnsi="Wingdings" w:cs="Wingdings" w:hint="default"/>
        <w:color w:val="2B2A29"/>
        <w:w w:val="104"/>
        <w:sz w:val="13"/>
        <w:szCs w:val="13"/>
      </w:rPr>
    </w:lvl>
    <w:lvl w:ilvl="1" w:tplc="F3BAAB64">
      <w:numFmt w:val="bullet"/>
      <w:lvlText w:val="•"/>
      <w:lvlJc w:val="left"/>
      <w:pPr>
        <w:ind w:left="862" w:hanging="299"/>
      </w:pPr>
      <w:rPr>
        <w:rFonts w:hint="default"/>
      </w:rPr>
    </w:lvl>
    <w:lvl w:ilvl="2" w:tplc="CA5CE8D6">
      <w:numFmt w:val="bullet"/>
      <w:lvlText w:val="•"/>
      <w:lvlJc w:val="left"/>
      <w:pPr>
        <w:ind w:left="1365" w:hanging="299"/>
      </w:pPr>
      <w:rPr>
        <w:rFonts w:hint="default"/>
      </w:rPr>
    </w:lvl>
    <w:lvl w:ilvl="3" w:tplc="FA46DA46">
      <w:numFmt w:val="bullet"/>
      <w:lvlText w:val="•"/>
      <w:lvlJc w:val="left"/>
      <w:pPr>
        <w:ind w:left="1868" w:hanging="299"/>
      </w:pPr>
      <w:rPr>
        <w:rFonts w:hint="default"/>
      </w:rPr>
    </w:lvl>
    <w:lvl w:ilvl="4" w:tplc="69AE9624">
      <w:numFmt w:val="bullet"/>
      <w:lvlText w:val="•"/>
      <w:lvlJc w:val="left"/>
      <w:pPr>
        <w:ind w:left="2371" w:hanging="299"/>
      </w:pPr>
      <w:rPr>
        <w:rFonts w:hint="default"/>
      </w:rPr>
    </w:lvl>
    <w:lvl w:ilvl="5" w:tplc="53346F98">
      <w:numFmt w:val="bullet"/>
      <w:lvlText w:val="•"/>
      <w:lvlJc w:val="left"/>
      <w:pPr>
        <w:ind w:left="2874" w:hanging="299"/>
      </w:pPr>
      <w:rPr>
        <w:rFonts w:hint="default"/>
      </w:rPr>
    </w:lvl>
    <w:lvl w:ilvl="6" w:tplc="BC7A11FA">
      <w:numFmt w:val="bullet"/>
      <w:lvlText w:val="•"/>
      <w:lvlJc w:val="left"/>
      <w:pPr>
        <w:ind w:left="3376" w:hanging="299"/>
      </w:pPr>
      <w:rPr>
        <w:rFonts w:hint="default"/>
      </w:rPr>
    </w:lvl>
    <w:lvl w:ilvl="7" w:tplc="FC5C0DB6">
      <w:numFmt w:val="bullet"/>
      <w:lvlText w:val="•"/>
      <w:lvlJc w:val="left"/>
      <w:pPr>
        <w:ind w:left="3879" w:hanging="299"/>
      </w:pPr>
      <w:rPr>
        <w:rFonts w:hint="default"/>
      </w:rPr>
    </w:lvl>
    <w:lvl w:ilvl="8" w:tplc="51BE67BA">
      <w:numFmt w:val="bullet"/>
      <w:lvlText w:val="•"/>
      <w:lvlJc w:val="left"/>
      <w:pPr>
        <w:ind w:left="4382" w:hanging="299"/>
      </w:pPr>
      <w:rPr>
        <w:rFonts w:hint="default"/>
      </w:rPr>
    </w:lvl>
  </w:abstractNum>
  <w:abstractNum w:abstractNumId="13" w15:restartNumberingAfterBreak="0">
    <w:nsid w:val="406D5D12"/>
    <w:multiLevelType w:val="hybridMultilevel"/>
    <w:tmpl w:val="6FD00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B67393"/>
    <w:multiLevelType w:val="hybridMultilevel"/>
    <w:tmpl w:val="198C84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DFD6EB8"/>
    <w:multiLevelType w:val="hybridMultilevel"/>
    <w:tmpl w:val="85EC501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4D6ED2"/>
    <w:multiLevelType w:val="hybridMultilevel"/>
    <w:tmpl w:val="8FB45E1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380580"/>
    <w:multiLevelType w:val="hybridMultilevel"/>
    <w:tmpl w:val="8F146E2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6E200AEB"/>
    <w:multiLevelType w:val="multilevel"/>
    <w:tmpl w:val="F9CEF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4B15A6"/>
    <w:multiLevelType w:val="multilevel"/>
    <w:tmpl w:val="7D74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16685">
    <w:abstractNumId w:val="16"/>
  </w:num>
  <w:num w:numId="2" w16cid:durableId="1180853231">
    <w:abstractNumId w:val="10"/>
  </w:num>
  <w:num w:numId="3" w16cid:durableId="289169060">
    <w:abstractNumId w:val="4"/>
  </w:num>
  <w:num w:numId="4" w16cid:durableId="276958304">
    <w:abstractNumId w:val="14"/>
  </w:num>
  <w:num w:numId="5" w16cid:durableId="1910848308">
    <w:abstractNumId w:val="7"/>
  </w:num>
  <w:num w:numId="6" w16cid:durableId="2030250282">
    <w:abstractNumId w:val="20"/>
  </w:num>
  <w:num w:numId="7" w16cid:durableId="1739208551">
    <w:abstractNumId w:val="21"/>
  </w:num>
  <w:num w:numId="8" w16cid:durableId="365373649">
    <w:abstractNumId w:val="12"/>
  </w:num>
  <w:num w:numId="9" w16cid:durableId="657661075">
    <w:abstractNumId w:val="11"/>
  </w:num>
  <w:num w:numId="10" w16cid:durableId="1384910174">
    <w:abstractNumId w:val="13"/>
  </w:num>
  <w:num w:numId="11" w16cid:durableId="950361611">
    <w:abstractNumId w:val="15"/>
  </w:num>
  <w:num w:numId="12" w16cid:durableId="1447122079">
    <w:abstractNumId w:val="3"/>
  </w:num>
  <w:num w:numId="13" w16cid:durableId="345904875">
    <w:abstractNumId w:val="17"/>
  </w:num>
  <w:num w:numId="14" w16cid:durableId="2013682074">
    <w:abstractNumId w:val="8"/>
  </w:num>
  <w:num w:numId="15" w16cid:durableId="1542285546">
    <w:abstractNumId w:val="2"/>
  </w:num>
  <w:num w:numId="16" w16cid:durableId="1853568764">
    <w:abstractNumId w:val="9"/>
  </w:num>
  <w:num w:numId="17" w16cid:durableId="277496186">
    <w:abstractNumId w:val="5"/>
  </w:num>
  <w:num w:numId="18" w16cid:durableId="1339380317">
    <w:abstractNumId w:val="0"/>
  </w:num>
  <w:num w:numId="19" w16cid:durableId="2110008725">
    <w:abstractNumId w:val="18"/>
  </w:num>
  <w:num w:numId="20" w16cid:durableId="1902670893">
    <w:abstractNumId w:val="1"/>
  </w:num>
  <w:num w:numId="21" w16cid:durableId="1433478347">
    <w:abstractNumId w:val="19"/>
  </w:num>
  <w:num w:numId="22" w16cid:durableId="730809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71F1"/>
    <w:rsid w:val="0005512E"/>
    <w:rsid w:val="000552F3"/>
    <w:rsid w:val="00057638"/>
    <w:rsid w:val="000859FC"/>
    <w:rsid w:val="000902A5"/>
    <w:rsid w:val="000978FB"/>
    <w:rsid w:val="000A2F36"/>
    <w:rsid w:val="000A791B"/>
    <w:rsid w:val="000B338A"/>
    <w:rsid w:val="000B6E25"/>
    <w:rsid w:val="000F688B"/>
    <w:rsid w:val="000F7918"/>
    <w:rsid w:val="000F7A0A"/>
    <w:rsid w:val="0011077B"/>
    <w:rsid w:val="00112C4A"/>
    <w:rsid w:val="001207F7"/>
    <w:rsid w:val="00126AEC"/>
    <w:rsid w:val="00127571"/>
    <w:rsid w:val="00127A10"/>
    <w:rsid w:val="00140B96"/>
    <w:rsid w:val="001443FE"/>
    <w:rsid w:val="00187EBD"/>
    <w:rsid w:val="001C3781"/>
    <w:rsid w:val="001E0534"/>
    <w:rsid w:val="001E476D"/>
    <w:rsid w:val="001E6635"/>
    <w:rsid w:val="002008FC"/>
    <w:rsid w:val="002179A4"/>
    <w:rsid w:val="00224974"/>
    <w:rsid w:val="00230E5C"/>
    <w:rsid w:val="00241975"/>
    <w:rsid w:val="00245682"/>
    <w:rsid w:val="0025312F"/>
    <w:rsid w:val="002744BA"/>
    <w:rsid w:val="00283F43"/>
    <w:rsid w:val="002853B2"/>
    <w:rsid w:val="00285EAF"/>
    <w:rsid w:val="00293FA1"/>
    <w:rsid w:val="002A1AE2"/>
    <w:rsid w:val="002B652A"/>
    <w:rsid w:val="002D0102"/>
    <w:rsid w:val="002D1A5B"/>
    <w:rsid w:val="002D33F5"/>
    <w:rsid w:val="002E127B"/>
    <w:rsid w:val="002E6D84"/>
    <w:rsid w:val="003114F0"/>
    <w:rsid w:val="00314432"/>
    <w:rsid w:val="003231C7"/>
    <w:rsid w:val="00330E58"/>
    <w:rsid w:val="00332A97"/>
    <w:rsid w:val="003352D9"/>
    <w:rsid w:val="00336943"/>
    <w:rsid w:val="00343FB4"/>
    <w:rsid w:val="00344B0E"/>
    <w:rsid w:val="00346B66"/>
    <w:rsid w:val="003474E2"/>
    <w:rsid w:val="003515E3"/>
    <w:rsid w:val="00351683"/>
    <w:rsid w:val="00355091"/>
    <w:rsid w:val="003578F9"/>
    <w:rsid w:val="00360BC1"/>
    <w:rsid w:val="00364E71"/>
    <w:rsid w:val="0037157D"/>
    <w:rsid w:val="00371F29"/>
    <w:rsid w:val="00380F08"/>
    <w:rsid w:val="003810FB"/>
    <w:rsid w:val="003811AB"/>
    <w:rsid w:val="00386381"/>
    <w:rsid w:val="00395054"/>
    <w:rsid w:val="003A11D5"/>
    <w:rsid w:val="003B765F"/>
    <w:rsid w:val="003B77DD"/>
    <w:rsid w:val="003C3F01"/>
    <w:rsid w:val="003C5CF7"/>
    <w:rsid w:val="003D06D9"/>
    <w:rsid w:val="003D586B"/>
    <w:rsid w:val="003D7753"/>
    <w:rsid w:val="003E4AA7"/>
    <w:rsid w:val="003F0E38"/>
    <w:rsid w:val="00403A7A"/>
    <w:rsid w:val="00404AFA"/>
    <w:rsid w:val="00406AF0"/>
    <w:rsid w:val="00410B24"/>
    <w:rsid w:val="0043282B"/>
    <w:rsid w:val="00436DCF"/>
    <w:rsid w:val="00437280"/>
    <w:rsid w:val="00442C5E"/>
    <w:rsid w:val="00445C23"/>
    <w:rsid w:val="004526B7"/>
    <w:rsid w:val="004626FA"/>
    <w:rsid w:val="00476D7F"/>
    <w:rsid w:val="00480690"/>
    <w:rsid w:val="00480B38"/>
    <w:rsid w:val="004852AA"/>
    <w:rsid w:val="0049178B"/>
    <w:rsid w:val="004A42DB"/>
    <w:rsid w:val="004A4507"/>
    <w:rsid w:val="004A7BB7"/>
    <w:rsid w:val="004B1BB6"/>
    <w:rsid w:val="004B1CAA"/>
    <w:rsid w:val="004B3DEA"/>
    <w:rsid w:val="004B63A8"/>
    <w:rsid w:val="004B7015"/>
    <w:rsid w:val="004C1AC7"/>
    <w:rsid w:val="004C5B94"/>
    <w:rsid w:val="004C5D25"/>
    <w:rsid w:val="004C6192"/>
    <w:rsid w:val="004C7C77"/>
    <w:rsid w:val="004D0180"/>
    <w:rsid w:val="004D626C"/>
    <w:rsid w:val="004E4AB2"/>
    <w:rsid w:val="00510E40"/>
    <w:rsid w:val="005276B8"/>
    <w:rsid w:val="0053583C"/>
    <w:rsid w:val="00540336"/>
    <w:rsid w:val="005735D0"/>
    <w:rsid w:val="00576710"/>
    <w:rsid w:val="00576817"/>
    <w:rsid w:val="005875D4"/>
    <w:rsid w:val="005B4617"/>
    <w:rsid w:val="005B6443"/>
    <w:rsid w:val="005C0722"/>
    <w:rsid w:val="005C2066"/>
    <w:rsid w:val="005D0FBA"/>
    <w:rsid w:val="005D1965"/>
    <w:rsid w:val="005E3990"/>
    <w:rsid w:val="005F4B04"/>
    <w:rsid w:val="006363CE"/>
    <w:rsid w:val="006411AD"/>
    <w:rsid w:val="006628D6"/>
    <w:rsid w:val="00664625"/>
    <w:rsid w:val="006723E0"/>
    <w:rsid w:val="00674961"/>
    <w:rsid w:val="00677AC9"/>
    <w:rsid w:val="006924E4"/>
    <w:rsid w:val="0069270E"/>
    <w:rsid w:val="006C1BC6"/>
    <w:rsid w:val="006C73EF"/>
    <w:rsid w:val="006D41C1"/>
    <w:rsid w:val="006E2AE0"/>
    <w:rsid w:val="006E5FAE"/>
    <w:rsid w:val="006F1B63"/>
    <w:rsid w:val="00703ECF"/>
    <w:rsid w:val="007061BD"/>
    <w:rsid w:val="00711CA5"/>
    <w:rsid w:val="00752D2A"/>
    <w:rsid w:val="0076069E"/>
    <w:rsid w:val="00762E53"/>
    <w:rsid w:val="0077004F"/>
    <w:rsid w:val="007815F6"/>
    <w:rsid w:val="0079793F"/>
    <w:rsid w:val="007A67D6"/>
    <w:rsid w:val="007D0E70"/>
    <w:rsid w:val="007D3017"/>
    <w:rsid w:val="007D740B"/>
    <w:rsid w:val="007E225E"/>
    <w:rsid w:val="007E776B"/>
    <w:rsid w:val="008013EE"/>
    <w:rsid w:val="00803AE3"/>
    <w:rsid w:val="008167BE"/>
    <w:rsid w:val="00821CE3"/>
    <w:rsid w:val="00845BF1"/>
    <w:rsid w:val="00854E83"/>
    <w:rsid w:val="008803AF"/>
    <w:rsid w:val="008937AA"/>
    <w:rsid w:val="008963AD"/>
    <w:rsid w:val="008A5C16"/>
    <w:rsid w:val="008B612E"/>
    <w:rsid w:val="008D508A"/>
    <w:rsid w:val="008E2A40"/>
    <w:rsid w:val="008E6FFF"/>
    <w:rsid w:val="009029EA"/>
    <w:rsid w:val="009102A2"/>
    <w:rsid w:val="009215C6"/>
    <w:rsid w:val="0093267B"/>
    <w:rsid w:val="00952E32"/>
    <w:rsid w:val="0096611E"/>
    <w:rsid w:val="00975D1F"/>
    <w:rsid w:val="00983B18"/>
    <w:rsid w:val="0099799D"/>
    <w:rsid w:val="009A207B"/>
    <w:rsid w:val="009A4005"/>
    <w:rsid w:val="009C56D2"/>
    <w:rsid w:val="009D5E20"/>
    <w:rsid w:val="009E2669"/>
    <w:rsid w:val="009E7381"/>
    <w:rsid w:val="009E7B3B"/>
    <w:rsid w:val="00A440BB"/>
    <w:rsid w:val="00A46B80"/>
    <w:rsid w:val="00A54202"/>
    <w:rsid w:val="00A56A58"/>
    <w:rsid w:val="00A71E49"/>
    <w:rsid w:val="00A74158"/>
    <w:rsid w:val="00A76BAD"/>
    <w:rsid w:val="00A812DA"/>
    <w:rsid w:val="00A8383D"/>
    <w:rsid w:val="00A86FC6"/>
    <w:rsid w:val="00A9211F"/>
    <w:rsid w:val="00AC1B94"/>
    <w:rsid w:val="00AC6A56"/>
    <w:rsid w:val="00AD1B27"/>
    <w:rsid w:val="00AE3006"/>
    <w:rsid w:val="00AF785B"/>
    <w:rsid w:val="00B02282"/>
    <w:rsid w:val="00B237F9"/>
    <w:rsid w:val="00B25754"/>
    <w:rsid w:val="00B27EC2"/>
    <w:rsid w:val="00B30917"/>
    <w:rsid w:val="00B43641"/>
    <w:rsid w:val="00B510ED"/>
    <w:rsid w:val="00B54805"/>
    <w:rsid w:val="00B85741"/>
    <w:rsid w:val="00BA157E"/>
    <w:rsid w:val="00BB4A43"/>
    <w:rsid w:val="00BB4B2D"/>
    <w:rsid w:val="00BB7231"/>
    <w:rsid w:val="00BD65BE"/>
    <w:rsid w:val="00BE47DC"/>
    <w:rsid w:val="00BE753C"/>
    <w:rsid w:val="00BF1896"/>
    <w:rsid w:val="00BF5084"/>
    <w:rsid w:val="00C058E7"/>
    <w:rsid w:val="00C121CB"/>
    <w:rsid w:val="00C25F7D"/>
    <w:rsid w:val="00C308B1"/>
    <w:rsid w:val="00C33B79"/>
    <w:rsid w:val="00C35338"/>
    <w:rsid w:val="00C4438A"/>
    <w:rsid w:val="00C54874"/>
    <w:rsid w:val="00C55477"/>
    <w:rsid w:val="00C73D82"/>
    <w:rsid w:val="00CA696A"/>
    <w:rsid w:val="00CC5B07"/>
    <w:rsid w:val="00CC657E"/>
    <w:rsid w:val="00CD4891"/>
    <w:rsid w:val="00CE6BB5"/>
    <w:rsid w:val="00CF7E75"/>
    <w:rsid w:val="00D01390"/>
    <w:rsid w:val="00D023C7"/>
    <w:rsid w:val="00D07A85"/>
    <w:rsid w:val="00D36F06"/>
    <w:rsid w:val="00D37608"/>
    <w:rsid w:val="00D54EF9"/>
    <w:rsid w:val="00D618A8"/>
    <w:rsid w:val="00D67042"/>
    <w:rsid w:val="00D72E0B"/>
    <w:rsid w:val="00D73529"/>
    <w:rsid w:val="00D77486"/>
    <w:rsid w:val="00D926AD"/>
    <w:rsid w:val="00D953A6"/>
    <w:rsid w:val="00DC14F8"/>
    <w:rsid w:val="00DC63D1"/>
    <w:rsid w:val="00DD1DC0"/>
    <w:rsid w:val="00DD47A4"/>
    <w:rsid w:val="00DD645F"/>
    <w:rsid w:val="00DF0ED3"/>
    <w:rsid w:val="00DF3FE3"/>
    <w:rsid w:val="00E12474"/>
    <w:rsid w:val="00E20AE4"/>
    <w:rsid w:val="00E23976"/>
    <w:rsid w:val="00E46CD8"/>
    <w:rsid w:val="00E52881"/>
    <w:rsid w:val="00E62022"/>
    <w:rsid w:val="00E637AD"/>
    <w:rsid w:val="00E80752"/>
    <w:rsid w:val="00EA3D04"/>
    <w:rsid w:val="00EA497C"/>
    <w:rsid w:val="00EA645B"/>
    <w:rsid w:val="00EB4C14"/>
    <w:rsid w:val="00ED392A"/>
    <w:rsid w:val="00EE0434"/>
    <w:rsid w:val="00EE2555"/>
    <w:rsid w:val="00EE355D"/>
    <w:rsid w:val="00EF1934"/>
    <w:rsid w:val="00EF2803"/>
    <w:rsid w:val="00F00727"/>
    <w:rsid w:val="00F029CF"/>
    <w:rsid w:val="00F2010F"/>
    <w:rsid w:val="00F33B06"/>
    <w:rsid w:val="00F35BD2"/>
    <w:rsid w:val="00F402FA"/>
    <w:rsid w:val="00F708B0"/>
    <w:rsid w:val="00F81CE6"/>
    <w:rsid w:val="00F81FCE"/>
    <w:rsid w:val="00FA0213"/>
    <w:rsid w:val="00FA200E"/>
    <w:rsid w:val="00FB2B76"/>
    <w:rsid w:val="00FB472E"/>
    <w:rsid w:val="00FD1C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02218"/>
  <w15:docId w15:val="{F75D688B-E79D-414D-9AED-59BC6A0D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paragraph" w:styleId="Heading9">
    <w:name w:val="heading 9"/>
    <w:basedOn w:val="Normal"/>
    <w:next w:val="Normal"/>
    <w:link w:val="Heading9Char"/>
    <w:uiPriority w:val="9"/>
    <w:semiHidden/>
    <w:unhideWhenUsed/>
    <w:qFormat/>
    <w:rsid w:val="007A67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character" w:styleId="Strong">
    <w:name w:val="Strong"/>
    <w:basedOn w:val="DefaultParagraphFont"/>
    <w:uiPriority w:val="22"/>
    <w:qFormat/>
    <w:rsid w:val="008963AD"/>
    <w:rPr>
      <w:b/>
      <w:bCs/>
    </w:rPr>
  </w:style>
  <w:style w:type="paragraph" w:styleId="NormalWeb">
    <w:name w:val="Normal (Web)"/>
    <w:basedOn w:val="Normal"/>
    <w:uiPriority w:val="99"/>
    <w:semiHidden/>
    <w:unhideWhenUsed/>
    <w:rsid w:val="008963AD"/>
    <w:pPr>
      <w:spacing w:before="100" w:beforeAutospacing="1" w:after="100" w:afterAutospacing="1"/>
    </w:pPr>
    <w:rPr>
      <w:lang w:val="es-CO" w:eastAsia="es-CO"/>
    </w:rPr>
  </w:style>
  <w:style w:type="character" w:styleId="Emphasis">
    <w:name w:val="Emphasis"/>
    <w:basedOn w:val="DefaultParagraphFont"/>
    <w:uiPriority w:val="20"/>
    <w:qFormat/>
    <w:rsid w:val="008963AD"/>
    <w:rPr>
      <w:i/>
      <w:iCs/>
    </w:rPr>
  </w:style>
  <w:style w:type="character" w:customStyle="1" w:styleId="Heading9Char">
    <w:name w:val="Heading 9 Char"/>
    <w:basedOn w:val="DefaultParagraphFont"/>
    <w:link w:val="Heading9"/>
    <w:uiPriority w:val="9"/>
    <w:semiHidden/>
    <w:rsid w:val="007A67D6"/>
    <w:rPr>
      <w:rFonts w:asciiTheme="majorHAnsi" w:eastAsiaTheme="majorEastAsia" w:hAnsiTheme="majorHAnsi" w:cstheme="majorBidi"/>
      <w:i/>
      <w:iCs/>
      <w:color w:val="404040" w:themeColor="text1" w:themeTint="BF"/>
      <w:sz w:val="20"/>
      <w:szCs w:val="20"/>
      <w:lang w:val="es-ES" w:eastAsia="es-ES"/>
    </w:rPr>
  </w:style>
  <w:style w:type="paragraph" w:customStyle="1" w:styleId="TableParagraph">
    <w:name w:val="Table Paragraph"/>
    <w:basedOn w:val="Normal"/>
    <w:uiPriority w:val="1"/>
    <w:qFormat/>
    <w:rsid w:val="0011077B"/>
    <w:pPr>
      <w:widowControl w:val="0"/>
      <w:autoSpaceDE w:val="0"/>
      <w:autoSpaceDN w:val="0"/>
    </w:pPr>
    <w:rPr>
      <w:rFonts w:ascii="Calibri" w:eastAsia="Calibri" w:hAnsi="Calibri" w:cs="Calibri"/>
      <w:sz w:val="22"/>
      <w:szCs w:val="22"/>
      <w:lang w:val="en-US" w:eastAsia="en-US"/>
    </w:rPr>
  </w:style>
  <w:style w:type="paragraph" w:styleId="NoSpacing">
    <w:name w:val="No Spacing"/>
    <w:link w:val="NoSpacingChar"/>
    <w:uiPriority w:val="1"/>
    <w:qFormat/>
    <w:rsid w:val="000B338A"/>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38A"/>
    <w:rPr>
      <w:rFonts w:eastAsiaTheme="minorEastAsia"/>
      <w:lang w:val="en-US" w:eastAsia="zh-CN"/>
    </w:rPr>
  </w:style>
  <w:style w:type="paragraph" w:customStyle="1" w:styleId="Default">
    <w:name w:val="Default"/>
    <w:rsid w:val="00EF193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1982">
      <w:bodyDiv w:val="1"/>
      <w:marLeft w:val="0"/>
      <w:marRight w:val="0"/>
      <w:marTop w:val="0"/>
      <w:marBottom w:val="0"/>
      <w:divBdr>
        <w:top w:val="none" w:sz="0" w:space="0" w:color="auto"/>
        <w:left w:val="none" w:sz="0" w:space="0" w:color="auto"/>
        <w:bottom w:val="none" w:sz="0" w:space="0" w:color="auto"/>
        <w:right w:val="none" w:sz="0" w:space="0" w:color="auto"/>
      </w:divBdr>
    </w:div>
    <w:div w:id="413817728">
      <w:bodyDiv w:val="1"/>
      <w:marLeft w:val="0"/>
      <w:marRight w:val="0"/>
      <w:marTop w:val="0"/>
      <w:marBottom w:val="0"/>
      <w:divBdr>
        <w:top w:val="none" w:sz="0" w:space="0" w:color="auto"/>
        <w:left w:val="none" w:sz="0" w:space="0" w:color="auto"/>
        <w:bottom w:val="none" w:sz="0" w:space="0" w:color="auto"/>
        <w:right w:val="none" w:sz="0" w:space="0" w:color="auto"/>
      </w:divBdr>
      <w:divsChild>
        <w:div w:id="1243417168">
          <w:marLeft w:val="0"/>
          <w:marRight w:val="180"/>
          <w:marTop w:val="0"/>
          <w:marBottom w:val="0"/>
          <w:divBdr>
            <w:top w:val="none" w:sz="0" w:space="0" w:color="auto"/>
            <w:left w:val="none" w:sz="0" w:space="0" w:color="auto"/>
            <w:bottom w:val="none" w:sz="0" w:space="0" w:color="auto"/>
            <w:right w:val="none" w:sz="0" w:space="0" w:color="auto"/>
          </w:divBdr>
        </w:div>
      </w:divsChild>
    </w:div>
    <w:div w:id="595598444">
      <w:bodyDiv w:val="1"/>
      <w:marLeft w:val="0"/>
      <w:marRight w:val="0"/>
      <w:marTop w:val="0"/>
      <w:marBottom w:val="0"/>
      <w:divBdr>
        <w:top w:val="none" w:sz="0" w:space="0" w:color="auto"/>
        <w:left w:val="none" w:sz="0" w:space="0" w:color="auto"/>
        <w:bottom w:val="none" w:sz="0" w:space="0" w:color="auto"/>
        <w:right w:val="none" w:sz="0" w:space="0" w:color="auto"/>
      </w:divBdr>
    </w:div>
    <w:div w:id="647637341">
      <w:bodyDiv w:val="1"/>
      <w:marLeft w:val="0"/>
      <w:marRight w:val="0"/>
      <w:marTop w:val="0"/>
      <w:marBottom w:val="0"/>
      <w:divBdr>
        <w:top w:val="none" w:sz="0" w:space="0" w:color="auto"/>
        <w:left w:val="none" w:sz="0" w:space="0" w:color="auto"/>
        <w:bottom w:val="none" w:sz="0" w:space="0" w:color="auto"/>
        <w:right w:val="none" w:sz="0" w:space="0" w:color="auto"/>
      </w:divBdr>
    </w:div>
    <w:div w:id="739980801">
      <w:bodyDiv w:val="1"/>
      <w:marLeft w:val="0"/>
      <w:marRight w:val="0"/>
      <w:marTop w:val="0"/>
      <w:marBottom w:val="0"/>
      <w:divBdr>
        <w:top w:val="none" w:sz="0" w:space="0" w:color="auto"/>
        <w:left w:val="none" w:sz="0" w:space="0" w:color="auto"/>
        <w:bottom w:val="none" w:sz="0" w:space="0" w:color="auto"/>
        <w:right w:val="none" w:sz="0" w:space="0" w:color="auto"/>
      </w:divBdr>
    </w:div>
    <w:div w:id="757098530">
      <w:bodyDiv w:val="1"/>
      <w:marLeft w:val="0"/>
      <w:marRight w:val="0"/>
      <w:marTop w:val="0"/>
      <w:marBottom w:val="0"/>
      <w:divBdr>
        <w:top w:val="none" w:sz="0" w:space="0" w:color="auto"/>
        <w:left w:val="none" w:sz="0" w:space="0" w:color="auto"/>
        <w:bottom w:val="none" w:sz="0" w:space="0" w:color="auto"/>
        <w:right w:val="none" w:sz="0" w:space="0" w:color="auto"/>
      </w:divBdr>
    </w:div>
    <w:div w:id="911046903">
      <w:bodyDiv w:val="1"/>
      <w:marLeft w:val="0"/>
      <w:marRight w:val="0"/>
      <w:marTop w:val="0"/>
      <w:marBottom w:val="0"/>
      <w:divBdr>
        <w:top w:val="none" w:sz="0" w:space="0" w:color="auto"/>
        <w:left w:val="none" w:sz="0" w:space="0" w:color="auto"/>
        <w:bottom w:val="none" w:sz="0" w:space="0" w:color="auto"/>
        <w:right w:val="none" w:sz="0" w:space="0" w:color="auto"/>
      </w:divBdr>
    </w:div>
    <w:div w:id="1013610757">
      <w:bodyDiv w:val="1"/>
      <w:marLeft w:val="0"/>
      <w:marRight w:val="0"/>
      <w:marTop w:val="0"/>
      <w:marBottom w:val="0"/>
      <w:divBdr>
        <w:top w:val="none" w:sz="0" w:space="0" w:color="auto"/>
        <w:left w:val="none" w:sz="0" w:space="0" w:color="auto"/>
        <w:bottom w:val="none" w:sz="0" w:space="0" w:color="auto"/>
        <w:right w:val="none" w:sz="0" w:space="0" w:color="auto"/>
      </w:divBdr>
    </w:div>
    <w:div w:id="1268655604">
      <w:bodyDiv w:val="1"/>
      <w:marLeft w:val="0"/>
      <w:marRight w:val="0"/>
      <w:marTop w:val="0"/>
      <w:marBottom w:val="0"/>
      <w:divBdr>
        <w:top w:val="none" w:sz="0" w:space="0" w:color="auto"/>
        <w:left w:val="none" w:sz="0" w:space="0" w:color="auto"/>
        <w:bottom w:val="none" w:sz="0" w:space="0" w:color="auto"/>
        <w:right w:val="none" w:sz="0" w:space="0" w:color="auto"/>
      </w:divBdr>
    </w:div>
    <w:div w:id="1482622503">
      <w:bodyDiv w:val="1"/>
      <w:marLeft w:val="0"/>
      <w:marRight w:val="0"/>
      <w:marTop w:val="0"/>
      <w:marBottom w:val="0"/>
      <w:divBdr>
        <w:top w:val="none" w:sz="0" w:space="0" w:color="auto"/>
        <w:left w:val="none" w:sz="0" w:space="0" w:color="auto"/>
        <w:bottom w:val="none" w:sz="0" w:space="0" w:color="auto"/>
        <w:right w:val="none" w:sz="0" w:space="0" w:color="auto"/>
      </w:divBdr>
    </w:div>
    <w:div w:id="1517883007">
      <w:bodyDiv w:val="1"/>
      <w:marLeft w:val="0"/>
      <w:marRight w:val="0"/>
      <w:marTop w:val="0"/>
      <w:marBottom w:val="0"/>
      <w:divBdr>
        <w:top w:val="none" w:sz="0" w:space="0" w:color="auto"/>
        <w:left w:val="none" w:sz="0" w:space="0" w:color="auto"/>
        <w:bottom w:val="none" w:sz="0" w:space="0" w:color="auto"/>
        <w:right w:val="none" w:sz="0" w:space="0" w:color="auto"/>
      </w:divBdr>
    </w:div>
    <w:div w:id="2004887881">
      <w:bodyDiv w:val="1"/>
      <w:marLeft w:val="0"/>
      <w:marRight w:val="0"/>
      <w:marTop w:val="0"/>
      <w:marBottom w:val="0"/>
      <w:divBdr>
        <w:top w:val="none" w:sz="0" w:space="0" w:color="auto"/>
        <w:left w:val="none" w:sz="0" w:space="0" w:color="auto"/>
        <w:bottom w:val="none" w:sz="0" w:space="0" w:color="auto"/>
        <w:right w:val="none" w:sz="0" w:space="0" w:color="auto"/>
      </w:divBdr>
    </w:div>
    <w:div w:id="2073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10DAE8-8EFA-4E56-B894-AD6F006E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1567</Words>
  <Characters>8620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Operaciones 1 Aerovision</cp:lastModifiedBy>
  <cp:revision>7</cp:revision>
  <dcterms:created xsi:type="dcterms:W3CDTF">2024-11-21T14:25:00Z</dcterms:created>
  <dcterms:modified xsi:type="dcterms:W3CDTF">2025-04-10T20:28:00Z</dcterms:modified>
</cp:coreProperties>
</file>